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hAnsi="Cambria" w:cstheme="minorHAnsi"/>
          <w:sz w:val="32"/>
          <w:szCs w:val="32"/>
        </w:rPr>
        <w:id w:val="977297405"/>
        <w:docPartObj>
          <w:docPartGallery w:val="Cover Pages"/>
          <w:docPartUnique/>
        </w:docPartObj>
      </w:sdtPr>
      <w:sdtEndPr>
        <w:rPr>
          <w:rFonts w:cs="Arial"/>
          <w:sz w:val="22"/>
          <w:szCs w:val="22"/>
        </w:rPr>
      </w:sdtEndPr>
      <w:sdtContent>
        <w:p w14:paraId="00A99508" w14:textId="77777777" w:rsidR="008C6F08" w:rsidRPr="00E75C25" w:rsidRDefault="008C6F08" w:rsidP="00AD6399">
          <w:pPr>
            <w:contextualSpacing/>
            <w:jc w:val="center"/>
            <w:rPr>
              <w:rFonts w:ascii="Cambria" w:hAnsi="Cambria"/>
              <w:sz w:val="40"/>
              <w:szCs w:val="40"/>
            </w:rPr>
          </w:pPr>
          <w:r w:rsidRPr="00E75C25">
            <w:rPr>
              <w:rFonts w:ascii="Cambria" w:hAnsi="Cambria"/>
              <w:sz w:val="40"/>
              <w:szCs w:val="40"/>
            </w:rPr>
            <w:t>City of Chattanooga</w:t>
          </w:r>
        </w:p>
        <w:p w14:paraId="04C6FDCC" w14:textId="77777777" w:rsidR="008C6F08" w:rsidRDefault="008C6F08" w:rsidP="00331BE3">
          <w:pPr>
            <w:contextualSpacing/>
            <w:jc w:val="center"/>
            <w:rPr>
              <w:rFonts w:ascii="Cambria" w:hAnsi="Cambria"/>
              <w:sz w:val="40"/>
              <w:szCs w:val="40"/>
            </w:rPr>
          </w:pPr>
          <w:r w:rsidRPr="00E75C25">
            <w:rPr>
              <w:rFonts w:ascii="Cambria" w:hAnsi="Cambria"/>
              <w:sz w:val="40"/>
              <w:szCs w:val="40"/>
            </w:rPr>
            <w:t>Department of Economic Development</w:t>
          </w:r>
        </w:p>
        <w:p w14:paraId="61031CD4" w14:textId="77777777" w:rsidR="00331BE3" w:rsidRDefault="00331BE3" w:rsidP="00331BE3">
          <w:pPr>
            <w:contextualSpacing/>
            <w:jc w:val="center"/>
            <w:rPr>
              <w:rFonts w:ascii="Cambria" w:hAnsi="Cambria"/>
              <w:sz w:val="40"/>
              <w:szCs w:val="40"/>
            </w:rPr>
          </w:pPr>
          <w:r>
            <w:rPr>
              <w:rFonts w:ascii="Cambria" w:hAnsi="Cambria"/>
              <w:sz w:val="40"/>
              <w:szCs w:val="40"/>
            </w:rPr>
            <w:t>Division of Housing and Community Investment</w:t>
          </w:r>
        </w:p>
        <w:p w14:paraId="4F75CC4F" w14:textId="77777777" w:rsidR="00331BE3" w:rsidRPr="00E75C25" w:rsidRDefault="00331BE3" w:rsidP="00331BE3">
          <w:pPr>
            <w:contextualSpacing/>
            <w:jc w:val="center"/>
            <w:rPr>
              <w:rFonts w:ascii="Cambria" w:hAnsi="Cambria"/>
              <w:sz w:val="40"/>
              <w:szCs w:val="40"/>
            </w:rPr>
          </w:pPr>
          <w:r>
            <w:rPr>
              <w:rFonts w:ascii="Cambria" w:hAnsi="Cambria"/>
              <w:sz w:val="40"/>
              <w:szCs w:val="40"/>
            </w:rPr>
            <w:t>(HCI)</w:t>
          </w:r>
        </w:p>
        <w:p w14:paraId="752BE4BD" w14:textId="77777777" w:rsidR="008C6F08" w:rsidRPr="00E75C25" w:rsidRDefault="008C6F08" w:rsidP="00AD6399">
          <w:pPr>
            <w:contextualSpacing/>
            <w:jc w:val="center"/>
            <w:rPr>
              <w:rFonts w:ascii="Cambria" w:hAnsi="Cambria"/>
              <w:sz w:val="52"/>
              <w:szCs w:val="52"/>
            </w:rPr>
          </w:pPr>
        </w:p>
        <w:p w14:paraId="2FF31209" w14:textId="77777777" w:rsidR="008C6F08" w:rsidRPr="00E75C25" w:rsidRDefault="008C6F08" w:rsidP="00AD6399">
          <w:pPr>
            <w:contextualSpacing/>
            <w:jc w:val="center"/>
            <w:rPr>
              <w:rFonts w:ascii="Cambria" w:hAnsi="Cambria"/>
              <w:sz w:val="52"/>
              <w:szCs w:val="52"/>
            </w:rPr>
          </w:pPr>
          <w:r w:rsidRPr="00E75C25">
            <w:rPr>
              <w:rFonts w:ascii="Cambria" w:hAnsi="Cambria"/>
              <w:noProof/>
              <w:sz w:val="52"/>
              <w:szCs w:val="52"/>
            </w:rPr>
            <w:drawing>
              <wp:inline distT="0" distB="0" distL="0" distR="0" wp14:anchorId="3F7C789A" wp14:editId="252B91DA">
                <wp:extent cx="1240406" cy="1234891"/>
                <wp:effectExtent l="19050" t="0" r="0" b="0"/>
                <wp:docPr id="1" name="Picture 0" descr="City Sea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Medium.jpg"/>
                        <pic:cNvPicPr/>
                      </pic:nvPicPr>
                      <pic:blipFill>
                        <a:blip r:embed="rId8" cstate="print"/>
                        <a:stretch>
                          <a:fillRect/>
                        </a:stretch>
                      </pic:blipFill>
                      <pic:spPr>
                        <a:xfrm>
                          <a:off x="0" y="0"/>
                          <a:ext cx="1244599" cy="1239065"/>
                        </a:xfrm>
                        <a:prstGeom prst="rect">
                          <a:avLst/>
                        </a:prstGeom>
                      </pic:spPr>
                    </pic:pic>
                  </a:graphicData>
                </a:graphic>
              </wp:inline>
            </w:drawing>
          </w:r>
        </w:p>
        <w:p w14:paraId="1B07A1FD" w14:textId="77777777" w:rsidR="008C6F08" w:rsidRPr="00E75C25" w:rsidRDefault="008C6F08" w:rsidP="00AD6399">
          <w:pPr>
            <w:contextualSpacing/>
            <w:jc w:val="center"/>
            <w:rPr>
              <w:rFonts w:ascii="Cambria" w:hAnsi="Cambria"/>
              <w:sz w:val="16"/>
              <w:szCs w:val="16"/>
            </w:rPr>
          </w:pPr>
        </w:p>
        <w:p w14:paraId="0EDE1BAA" w14:textId="77777777" w:rsidR="007869BE" w:rsidRPr="00E75C25" w:rsidRDefault="008C6F08" w:rsidP="00AD6399">
          <w:pPr>
            <w:contextualSpacing/>
            <w:jc w:val="center"/>
            <w:rPr>
              <w:rFonts w:ascii="Cambria" w:hAnsi="Cambria"/>
              <w:b/>
              <w:sz w:val="36"/>
              <w:szCs w:val="36"/>
            </w:rPr>
          </w:pPr>
          <w:r w:rsidRPr="00E75C25">
            <w:rPr>
              <w:rFonts w:ascii="Cambria" w:hAnsi="Cambria"/>
              <w:b/>
              <w:sz w:val="36"/>
              <w:szCs w:val="36"/>
            </w:rPr>
            <w:t xml:space="preserve">Application </w:t>
          </w:r>
          <w:r w:rsidR="007D5213" w:rsidRPr="00E75C25">
            <w:rPr>
              <w:rFonts w:ascii="Cambria" w:hAnsi="Cambria"/>
              <w:b/>
              <w:sz w:val="36"/>
              <w:szCs w:val="36"/>
            </w:rPr>
            <w:t>Instructions</w:t>
          </w:r>
        </w:p>
        <w:p w14:paraId="79D7F76F" w14:textId="77777777" w:rsidR="008C6F08" w:rsidRPr="00E75C25" w:rsidRDefault="007869BE" w:rsidP="00AD6399">
          <w:pPr>
            <w:contextualSpacing/>
            <w:jc w:val="center"/>
            <w:rPr>
              <w:rFonts w:ascii="Cambria" w:hAnsi="Cambria"/>
              <w:b/>
              <w:sz w:val="36"/>
              <w:szCs w:val="36"/>
            </w:rPr>
          </w:pPr>
          <w:r w:rsidRPr="00E75C25">
            <w:rPr>
              <w:rFonts w:ascii="Cambria" w:hAnsi="Cambria"/>
              <w:b/>
              <w:sz w:val="36"/>
              <w:szCs w:val="36"/>
            </w:rPr>
            <w:t>C</w:t>
          </w:r>
          <w:r w:rsidR="00273B63" w:rsidRPr="00E75C25">
            <w:rPr>
              <w:rFonts w:ascii="Cambria" w:hAnsi="Cambria"/>
              <w:b/>
              <w:sz w:val="36"/>
              <w:szCs w:val="36"/>
            </w:rPr>
            <w:t xml:space="preserve">ommunity </w:t>
          </w:r>
          <w:r w:rsidR="00127DF3">
            <w:rPr>
              <w:rFonts w:ascii="Cambria" w:hAnsi="Cambria"/>
              <w:b/>
              <w:sz w:val="36"/>
              <w:szCs w:val="36"/>
            </w:rPr>
            <w:t>Development</w:t>
          </w:r>
          <w:r w:rsidR="00273B63" w:rsidRPr="00E75C25">
            <w:rPr>
              <w:rFonts w:ascii="Cambria" w:hAnsi="Cambria"/>
              <w:b/>
              <w:sz w:val="36"/>
              <w:szCs w:val="36"/>
            </w:rPr>
            <w:t xml:space="preserve"> Block Grant</w:t>
          </w:r>
          <w:r w:rsidRPr="00E75C25">
            <w:rPr>
              <w:rFonts w:ascii="Cambria" w:hAnsi="Cambria"/>
              <w:b/>
              <w:sz w:val="36"/>
              <w:szCs w:val="36"/>
            </w:rPr>
            <w:t xml:space="preserve"> (</w:t>
          </w:r>
          <w:r w:rsidR="008C6F08" w:rsidRPr="00E75C25">
            <w:rPr>
              <w:rFonts w:ascii="Cambria" w:hAnsi="Cambria"/>
              <w:b/>
              <w:sz w:val="36"/>
              <w:szCs w:val="36"/>
            </w:rPr>
            <w:t>CDBG</w:t>
          </w:r>
          <w:r w:rsidRPr="00E75C25">
            <w:rPr>
              <w:rFonts w:ascii="Cambria" w:hAnsi="Cambria"/>
              <w:b/>
              <w:sz w:val="36"/>
              <w:szCs w:val="36"/>
            </w:rPr>
            <w:t>)</w:t>
          </w:r>
          <w:r w:rsidR="008C6F08" w:rsidRPr="00E75C25">
            <w:rPr>
              <w:rFonts w:ascii="Cambria" w:hAnsi="Cambria"/>
              <w:b/>
              <w:sz w:val="36"/>
              <w:szCs w:val="36"/>
            </w:rPr>
            <w:t xml:space="preserve"> </w:t>
          </w:r>
        </w:p>
        <w:p w14:paraId="6D3C63BE" w14:textId="475E0D35" w:rsidR="008C6F08" w:rsidRPr="00E75C25" w:rsidRDefault="00F75C92" w:rsidP="00AD6399">
          <w:pPr>
            <w:contextualSpacing/>
            <w:jc w:val="center"/>
            <w:rPr>
              <w:rFonts w:ascii="Cambria" w:hAnsi="Cambria"/>
              <w:b/>
              <w:sz w:val="36"/>
              <w:szCs w:val="36"/>
            </w:rPr>
          </w:pPr>
          <w:r>
            <w:rPr>
              <w:rFonts w:ascii="Cambria" w:hAnsi="Cambria"/>
              <w:b/>
              <w:sz w:val="36"/>
              <w:szCs w:val="36"/>
            </w:rPr>
            <w:t xml:space="preserve">FY </w:t>
          </w:r>
          <w:r w:rsidR="002E66C3">
            <w:rPr>
              <w:rFonts w:ascii="Cambria" w:hAnsi="Cambria"/>
              <w:b/>
              <w:sz w:val="36"/>
              <w:szCs w:val="36"/>
            </w:rPr>
            <w:t>20</w:t>
          </w:r>
          <w:r w:rsidR="005A3C03">
            <w:rPr>
              <w:rFonts w:ascii="Cambria" w:hAnsi="Cambria"/>
              <w:b/>
              <w:sz w:val="36"/>
              <w:szCs w:val="36"/>
            </w:rPr>
            <w:t>2</w:t>
          </w:r>
          <w:r w:rsidR="0020642A">
            <w:rPr>
              <w:rFonts w:ascii="Cambria" w:hAnsi="Cambria"/>
              <w:b/>
              <w:sz w:val="36"/>
              <w:szCs w:val="36"/>
            </w:rPr>
            <w:t>4</w:t>
          </w:r>
          <w:r w:rsidR="005A3C03">
            <w:rPr>
              <w:rFonts w:ascii="Cambria" w:hAnsi="Cambria"/>
              <w:b/>
              <w:sz w:val="36"/>
              <w:szCs w:val="36"/>
            </w:rPr>
            <w:t>-202</w:t>
          </w:r>
          <w:r w:rsidR="0020642A">
            <w:rPr>
              <w:rFonts w:ascii="Cambria" w:hAnsi="Cambria"/>
              <w:b/>
              <w:sz w:val="36"/>
              <w:szCs w:val="36"/>
            </w:rPr>
            <w:t>5</w:t>
          </w:r>
          <w:r w:rsidR="007869BE" w:rsidRPr="00E75C25">
            <w:rPr>
              <w:rFonts w:ascii="Cambria" w:hAnsi="Cambria"/>
              <w:b/>
              <w:sz w:val="36"/>
              <w:szCs w:val="36"/>
            </w:rPr>
            <w:t xml:space="preserve"> Funding</w:t>
          </w:r>
        </w:p>
        <w:p w14:paraId="40CB6B22" w14:textId="77777777" w:rsidR="008C6F08" w:rsidRPr="00E75C25" w:rsidRDefault="008C6F08" w:rsidP="00AD6399">
          <w:pPr>
            <w:contextualSpacing/>
            <w:jc w:val="center"/>
            <w:rPr>
              <w:rFonts w:ascii="Cambria" w:hAnsi="Cambria"/>
              <w:sz w:val="52"/>
              <w:szCs w:val="52"/>
            </w:rPr>
          </w:pPr>
        </w:p>
        <w:tbl>
          <w:tblPr>
            <w:tblStyle w:val="TableGrid"/>
            <w:tblW w:w="9135" w:type="dxa"/>
            <w:jc w:val="center"/>
            <w:shd w:val="clear" w:color="auto" w:fill="E5F5D7" w:themeFill="accent1" w:themeFillTint="33"/>
            <w:tblLook w:val="04A0" w:firstRow="1" w:lastRow="0" w:firstColumn="1" w:lastColumn="0" w:noHBand="0" w:noVBand="1"/>
          </w:tblPr>
          <w:tblGrid>
            <w:gridCol w:w="9135"/>
          </w:tblGrid>
          <w:tr w:rsidR="007869BE" w:rsidRPr="00E75C25" w14:paraId="595848D6" w14:textId="77777777" w:rsidTr="007154BA">
            <w:trPr>
              <w:trHeight w:val="6766"/>
              <w:jc w:val="center"/>
            </w:trPr>
            <w:tc>
              <w:tcPr>
                <w:tcW w:w="9135" w:type="dxa"/>
                <w:shd w:val="clear" w:color="auto" w:fill="E5F5D7" w:themeFill="accent1" w:themeFillTint="33"/>
              </w:tcPr>
              <w:p w14:paraId="56D9BB9C" w14:textId="77777777" w:rsidR="00860F82" w:rsidRPr="00E75C25" w:rsidRDefault="00860F82" w:rsidP="00AD6399">
                <w:pPr>
                  <w:ind w:left="0"/>
                  <w:contextualSpacing/>
                  <w:jc w:val="center"/>
                  <w:rPr>
                    <w:rFonts w:ascii="Cambria" w:hAnsi="Cambria"/>
                    <w:sz w:val="44"/>
                    <w:szCs w:val="44"/>
                  </w:rPr>
                </w:pPr>
              </w:p>
              <w:p w14:paraId="79FF3BB7" w14:textId="77777777" w:rsidR="007869BE" w:rsidRPr="00E75C25" w:rsidRDefault="007869BE" w:rsidP="00AD6399">
                <w:pPr>
                  <w:ind w:left="0"/>
                  <w:contextualSpacing/>
                  <w:jc w:val="center"/>
                  <w:rPr>
                    <w:rFonts w:ascii="Cambria" w:hAnsi="Cambria"/>
                    <w:sz w:val="44"/>
                    <w:szCs w:val="44"/>
                  </w:rPr>
                </w:pPr>
                <w:r w:rsidRPr="00E75C25">
                  <w:rPr>
                    <w:rFonts w:ascii="Cambria" w:hAnsi="Cambria"/>
                    <w:sz w:val="44"/>
                    <w:szCs w:val="44"/>
                  </w:rPr>
                  <w:t>Application Deadline:</w:t>
                </w:r>
              </w:p>
              <w:p w14:paraId="4FA2D8D6" w14:textId="491999C5" w:rsidR="007869BE" w:rsidRPr="00E75C25" w:rsidRDefault="005A3C03" w:rsidP="00AD6399">
                <w:pPr>
                  <w:ind w:left="0"/>
                  <w:contextualSpacing/>
                  <w:jc w:val="center"/>
                  <w:rPr>
                    <w:rFonts w:ascii="Cambria" w:hAnsi="Cambria"/>
                    <w:sz w:val="44"/>
                    <w:szCs w:val="44"/>
                  </w:rPr>
                </w:pPr>
                <w:r>
                  <w:rPr>
                    <w:rFonts w:ascii="Cambria" w:hAnsi="Cambria"/>
                    <w:sz w:val="44"/>
                    <w:szCs w:val="44"/>
                  </w:rPr>
                  <w:t>February 2</w:t>
                </w:r>
                <w:r w:rsidR="0020642A">
                  <w:rPr>
                    <w:rFonts w:ascii="Cambria" w:hAnsi="Cambria"/>
                    <w:sz w:val="44"/>
                    <w:szCs w:val="44"/>
                  </w:rPr>
                  <w:t>3</w:t>
                </w:r>
                <w:r>
                  <w:rPr>
                    <w:rFonts w:ascii="Cambria" w:hAnsi="Cambria"/>
                    <w:sz w:val="44"/>
                    <w:szCs w:val="44"/>
                  </w:rPr>
                  <w:t>, 202</w:t>
                </w:r>
                <w:r w:rsidR="0020642A">
                  <w:rPr>
                    <w:rFonts w:ascii="Cambria" w:hAnsi="Cambria"/>
                    <w:sz w:val="44"/>
                    <w:szCs w:val="44"/>
                  </w:rPr>
                  <w:t>4</w:t>
                </w:r>
              </w:p>
              <w:p w14:paraId="35655F3D" w14:textId="43F7ED8A" w:rsidR="007869BE" w:rsidRPr="00E75C25" w:rsidRDefault="007869BE" w:rsidP="00AD6399">
                <w:pPr>
                  <w:ind w:left="0"/>
                  <w:contextualSpacing/>
                  <w:jc w:val="center"/>
                  <w:rPr>
                    <w:rFonts w:ascii="Cambria" w:hAnsi="Cambria"/>
                    <w:sz w:val="44"/>
                    <w:szCs w:val="44"/>
                  </w:rPr>
                </w:pPr>
                <w:r w:rsidRPr="00D34CA1">
                  <w:rPr>
                    <w:rFonts w:ascii="Cambria" w:hAnsi="Cambria"/>
                    <w:b/>
                    <w:sz w:val="44"/>
                    <w:szCs w:val="44"/>
                  </w:rPr>
                  <w:t xml:space="preserve">No Later Than </w:t>
                </w:r>
                <w:r w:rsidR="007E7D8E">
                  <w:rPr>
                    <w:rFonts w:ascii="Cambria" w:hAnsi="Cambria"/>
                    <w:b/>
                    <w:sz w:val="44"/>
                    <w:szCs w:val="44"/>
                  </w:rPr>
                  <w:t>11:59 p</w:t>
                </w:r>
                <w:r w:rsidRPr="00D34CA1">
                  <w:rPr>
                    <w:rFonts w:ascii="Cambria" w:hAnsi="Cambria"/>
                    <w:b/>
                    <w:sz w:val="44"/>
                    <w:szCs w:val="44"/>
                  </w:rPr>
                  <w:t>.m</w:t>
                </w:r>
                <w:r w:rsidRPr="00E75C25">
                  <w:rPr>
                    <w:rFonts w:ascii="Cambria" w:hAnsi="Cambria"/>
                    <w:sz w:val="44"/>
                    <w:szCs w:val="44"/>
                  </w:rPr>
                  <w:t>.</w:t>
                </w:r>
              </w:p>
              <w:p w14:paraId="0D03644E" w14:textId="77777777" w:rsidR="007869BE" w:rsidRPr="00E75C25" w:rsidRDefault="007869BE" w:rsidP="00AD6399">
                <w:pPr>
                  <w:ind w:left="0"/>
                  <w:contextualSpacing/>
                  <w:jc w:val="center"/>
                  <w:rPr>
                    <w:rFonts w:ascii="Cambria" w:hAnsi="Cambria"/>
                    <w:sz w:val="44"/>
                    <w:szCs w:val="44"/>
                  </w:rPr>
                </w:pPr>
              </w:p>
              <w:p w14:paraId="562BC034" w14:textId="77777777" w:rsidR="00860F82" w:rsidRPr="00E75C25" w:rsidRDefault="00860F82" w:rsidP="00AD6399">
                <w:pPr>
                  <w:ind w:left="0"/>
                  <w:contextualSpacing/>
                  <w:jc w:val="center"/>
                  <w:rPr>
                    <w:rFonts w:ascii="Cambria" w:hAnsi="Cambria"/>
                    <w:sz w:val="32"/>
                    <w:szCs w:val="32"/>
                  </w:rPr>
                </w:pPr>
              </w:p>
              <w:p w14:paraId="677969BF" w14:textId="77777777" w:rsidR="00860F82" w:rsidRPr="00E75C25" w:rsidRDefault="00860F82" w:rsidP="00AD6399">
                <w:pPr>
                  <w:ind w:left="0"/>
                  <w:contextualSpacing/>
                  <w:jc w:val="center"/>
                  <w:rPr>
                    <w:rFonts w:ascii="Cambria" w:hAnsi="Cambria"/>
                    <w:b/>
                    <w:sz w:val="32"/>
                    <w:szCs w:val="32"/>
                  </w:rPr>
                </w:pPr>
                <w:r w:rsidRPr="00E75C25">
                  <w:rPr>
                    <w:rFonts w:ascii="Cambria" w:hAnsi="Cambria"/>
                    <w:b/>
                    <w:sz w:val="32"/>
                    <w:szCs w:val="32"/>
                  </w:rPr>
                  <w:t>Submit One (1) Electronic Version to:</w:t>
                </w:r>
              </w:p>
              <w:p w14:paraId="37DAC2F1" w14:textId="77777777" w:rsidR="00860F82" w:rsidRPr="00113F37" w:rsidRDefault="00000000" w:rsidP="00113F37">
                <w:pPr>
                  <w:ind w:left="0"/>
                  <w:contextualSpacing/>
                  <w:jc w:val="center"/>
                  <w:rPr>
                    <w:rFonts w:ascii="Cambria" w:hAnsi="Cambria" w:cs="Arial"/>
                    <w:szCs w:val="24"/>
                    <w:u w:val="single"/>
                  </w:rPr>
                </w:pPr>
                <w:hyperlink r:id="rId9" w:history="1">
                  <w:r w:rsidR="00113F37" w:rsidRPr="00113F37">
                    <w:rPr>
                      <w:rStyle w:val="Hyperlink"/>
                      <w:rFonts w:ascii="Cambria" w:hAnsi="Cambria" w:cs="Arial"/>
                      <w:color w:val="0070C0"/>
                      <w:szCs w:val="24"/>
                    </w:rPr>
                    <w:t>hci@chattanooga.gov</w:t>
                  </w:r>
                </w:hyperlink>
                <w:r w:rsidR="00113F37">
                  <w:rPr>
                    <w:rStyle w:val="Hyperlink"/>
                    <w:rFonts w:ascii="Cambria" w:hAnsi="Cambria" w:cs="Arial"/>
                    <w:color w:val="auto"/>
                    <w:szCs w:val="24"/>
                    <w:u w:val="none"/>
                  </w:rPr>
                  <w:t xml:space="preserve"> </w:t>
                </w:r>
                <w:r w:rsidR="00F46E46">
                  <w:rPr>
                    <w:rFonts w:ascii="Cambria" w:hAnsi="Cambria" w:cs="Arial"/>
                    <w:szCs w:val="24"/>
                  </w:rPr>
                  <w:t xml:space="preserve">and copy </w:t>
                </w:r>
                <w:hyperlink r:id="rId10" w:history="1">
                  <w:r w:rsidR="00113F37" w:rsidRPr="00113F37">
                    <w:rPr>
                      <w:rStyle w:val="Hyperlink"/>
                      <w:rFonts w:ascii="Cambria" w:hAnsi="Cambria" w:cs="Arial"/>
                      <w:color w:val="0070C0"/>
                      <w:szCs w:val="24"/>
                    </w:rPr>
                    <w:t>rpartap@chattanooga.gov</w:t>
                  </w:r>
                </w:hyperlink>
                <w:r w:rsidR="00F46E46" w:rsidRPr="00C344FD">
                  <w:rPr>
                    <w:rFonts w:ascii="Cambria" w:hAnsi="Cambria" w:cs="Arial"/>
                    <w:color w:val="007DEB" w:themeColor="background2" w:themeShade="80"/>
                    <w:szCs w:val="24"/>
                  </w:rPr>
                  <w:t xml:space="preserve"> </w:t>
                </w:r>
              </w:p>
              <w:p w14:paraId="5E75695F" w14:textId="77777777" w:rsidR="007869BE" w:rsidRPr="00E75C25" w:rsidRDefault="007869BE" w:rsidP="00AD6399">
                <w:pPr>
                  <w:ind w:left="0"/>
                  <w:contextualSpacing/>
                  <w:jc w:val="center"/>
                  <w:rPr>
                    <w:rFonts w:ascii="Cambria" w:hAnsi="Cambria"/>
                    <w:sz w:val="44"/>
                    <w:szCs w:val="44"/>
                  </w:rPr>
                </w:pPr>
              </w:p>
            </w:tc>
          </w:tr>
        </w:tbl>
        <w:p w14:paraId="2AEF2617" w14:textId="77777777" w:rsidR="005A3C03" w:rsidRDefault="005A3C03" w:rsidP="00B905C4">
          <w:pPr>
            <w:ind w:left="0"/>
            <w:contextualSpacing/>
            <w:rPr>
              <w:rFonts w:ascii="Cambria" w:hAnsi="Cambria"/>
              <w:b/>
              <w:sz w:val="36"/>
              <w:szCs w:val="36"/>
            </w:rPr>
          </w:pPr>
        </w:p>
        <w:p w14:paraId="33950CDC" w14:textId="77777777" w:rsidR="005A3C03" w:rsidRDefault="005A3C03" w:rsidP="00B905C4">
          <w:pPr>
            <w:ind w:left="0"/>
            <w:contextualSpacing/>
            <w:rPr>
              <w:rFonts w:ascii="Cambria" w:hAnsi="Cambria"/>
              <w:b/>
              <w:sz w:val="36"/>
              <w:szCs w:val="36"/>
            </w:rPr>
          </w:pPr>
        </w:p>
        <w:p w14:paraId="781B18DA" w14:textId="6CE58DF7" w:rsidR="00D02D09" w:rsidRPr="00E75C25" w:rsidRDefault="00D02D09" w:rsidP="00B905C4">
          <w:pPr>
            <w:ind w:left="0"/>
            <w:contextualSpacing/>
            <w:rPr>
              <w:rFonts w:ascii="Cambria" w:hAnsi="Cambria"/>
              <w:b/>
              <w:sz w:val="36"/>
              <w:szCs w:val="36"/>
            </w:rPr>
          </w:pPr>
          <w:r w:rsidRPr="00E75C25">
            <w:rPr>
              <w:rFonts w:ascii="Cambria" w:hAnsi="Cambria"/>
              <w:b/>
              <w:sz w:val="36"/>
              <w:szCs w:val="36"/>
            </w:rPr>
            <w:lastRenderedPageBreak/>
            <w:t>Appl</w:t>
          </w:r>
          <w:r w:rsidR="00F75C92">
            <w:rPr>
              <w:rFonts w:ascii="Cambria" w:hAnsi="Cambria"/>
              <w:b/>
              <w:sz w:val="36"/>
              <w:szCs w:val="36"/>
            </w:rPr>
            <w:t xml:space="preserve">ication Instructions for FY </w:t>
          </w:r>
          <w:r w:rsidR="002E66C3">
            <w:rPr>
              <w:rFonts w:ascii="Cambria" w:hAnsi="Cambria"/>
              <w:b/>
              <w:sz w:val="36"/>
              <w:szCs w:val="36"/>
            </w:rPr>
            <w:t>20</w:t>
          </w:r>
          <w:r w:rsidR="005A3C03">
            <w:rPr>
              <w:rFonts w:ascii="Cambria" w:hAnsi="Cambria"/>
              <w:b/>
              <w:sz w:val="36"/>
              <w:szCs w:val="36"/>
            </w:rPr>
            <w:t>2</w:t>
          </w:r>
          <w:r w:rsidR="009A678B">
            <w:rPr>
              <w:rFonts w:ascii="Cambria" w:hAnsi="Cambria"/>
              <w:b/>
              <w:sz w:val="36"/>
              <w:szCs w:val="36"/>
            </w:rPr>
            <w:t>4</w:t>
          </w:r>
          <w:r w:rsidR="005A3C03">
            <w:rPr>
              <w:rFonts w:ascii="Cambria" w:hAnsi="Cambria"/>
              <w:b/>
              <w:sz w:val="36"/>
              <w:szCs w:val="36"/>
            </w:rPr>
            <w:t>-202</w:t>
          </w:r>
          <w:r w:rsidR="009A678B">
            <w:rPr>
              <w:rFonts w:ascii="Cambria" w:hAnsi="Cambria"/>
              <w:b/>
              <w:sz w:val="36"/>
              <w:szCs w:val="36"/>
            </w:rPr>
            <w:t>5</w:t>
          </w:r>
          <w:r w:rsidRPr="00E75C25">
            <w:rPr>
              <w:rFonts w:ascii="Cambria" w:hAnsi="Cambria"/>
              <w:b/>
              <w:sz w:val="36"/>
              <w:szCs w:val="36"/>
            </w:rPr>
            <w:t xml:space="preserve"> CDBG</w:t>
          </w:r>
        </w:p>
        <w:p w14:paraId="42956798" w14:textId="77777777" w:rsidR="00941578" w:rsidRPr="00E75C25" w:rsidRDefault="00941578" w:rsidP="00AD6399">
          <w:pPr>
            <w:pStyle w:val="Default"/>
            <w:contextualSpacing/>
            <w:rPr>
              <w:rFonts w:ascii="Cambria" w:hAnsi="Cambria"/>
            </w:rPr>
          </w:pPr>
        </w:p>
        <w:p w14:paraId="78B40A8E" w14:textId="77777777" w:rsidR="008C6F08" w:rsidRPr="00E75C25" w:rsidRDefault="00941578" w:rsidP="00AD6399">
          <w:pPr>
            <w:ind w:left="0"/>
            <w:contextualSpacing/>
            <w:rPr>
              <w:rFonts w:ascii="Cambria" w:hAnsi="Cambria" w:cs="Arial"/>
              <w:b/>
              <w:bCs/>
              <w:sz w:val="23"/>
              <w:szCs w:val="23"/>
            </w:rPr>
          </w:pPr>
          <w:r w:rsidRPr="00E75C25">
            <w:rPr>
              <w:rFonts w:ascii="Cambria" w:hAnsi="Cambria" w:cs="Arial"/>
              <w:b/>
              <w:bCs/>
            </w:rPr>
            <w:t>Please read the instructions and review the applic</w:t>
          </w:r>
          <w:r w:rsidR="00691CEE">
            <w:rPr>
              <w:rFonts w:ascii="Cambria" w:hAnsi="Cambria" w:cs="Arial"/>
              <w:b/>
              <w:bCs/>
            </w:rPr>
            <w:t>ation carefully before completing and submitting</w:t>
          </w:r>
          <w:r w:rsidRPr="00E75C25">
            <w:rPr>
              <w:rFonts w:ascii="Cambria" w:hAnsi="Cambria" w:cs="Arial"/>
              <w:b/>
              <w:bCs/>
            </w:rPr>
            <w:t xml:space="preserve">. Some items have changed. </w:t>
          </w:r>
        </w:p>
      </w:sdtContent>
    </w:sdt>
    <w:p w14:paraId="2E05EFB6" w14:textId="77777777" w:rsidR="0018639A" w:rsidRPr="00691CEE" w:rsidRDefault="0018639A" w:rsidP="00AD6399">
      <w:pPr>
        <w:ind w:left="0" w:right="0"/>
        <w:contextualSpacing/>
        <w:jc w:val="both"/>
        <w:rPr>
          <w:rFonts w:ascii="Cambria" w:hAnsi="Cambria" w:cs="Arial"/>
          <w:sz w:val="16"/>
          <w:szCs w:val="16"/>
        </w:rPr>
      </w:pPr>
    </w:p>
    <w:p w14:paraId="34C9D1FD" w14:textId="77777777" w:rsidR="008B6A50" w:rsidRPr="00E75C25" w:rsidRDefault="00C6663C" w:rsidP="00AD6399">
      <w:pPr>
        <w:spacing w:before="0"/>
        <w:ind w:left="0" w:right="0"/>
        <w:contextualSpacing/>
        <w:jc w:val="both"/>
        <w:rPr>
          <w:rFonts w:ascii="Cambria" w:hAnsi="Cambria" w:cs="Arial"/>
        </w:rPr>
      </w:pPr>
      <w:r w:rsidRPr="00E75C25">
        <w:rPr>
          <w:rFonts w:ascii="Cambria" w:hAnsi="Cambria" w:cs="Arial"/>
        </w:rPr>
        <w:t>A separate application must be completed for each different project/program</w:t>
      </w:r>
      <w:r w:rsidR="00691CEE">
        <w:rPr>
          <w:rFonts w:ascii="Cambria" w:hAnsi="Cambria" w:cs="Arial"/>
        </w:rPr>
        <w:t>/activity</w:t>
      </w:r>
      <w:r w:rsidRPr="00E75C25">
        <w:rPr>
          <w:rFonts w:ascii="Cambria" w:hAnsi="Cambria" w:cs="Arial"/>
        </w:rPr>
        <w:t xml:space="preserve">. </w:t>
      </w:r>
      <w:r w:rsidR="008B6A50" w:rsidRPr="00E75C25">
        <w:rPr>
          <w:rFonts w:ascii="Cambria" w:hAnsi="Cambria" w:cs="Arial"/>
        </w:rPr>
        <w:t xml:space="preserve">Applications received after the deadline </w:t>
      </w:r>
      <w:r w:rsidR="008B6A50" w:rsidRPr="00E75C25">
        <w:rPr>
          <w:rFonts w:ascii="Cambria" w:hAnsi="Cambria" w:cs="Arial"/>
          <w:b/>
        </w:rPr>
        <w:t>will not</w:t>
      </w:r>
      <w:r w:rsidR="008B6A50" w:rsidRPr="00E75C25">
        <w:rPr>
          <w:rFonts w:ascii="Cambria" w:hAnsi="Cambria" w:cs="Arial"/>
        </w:rPr>
        <w:t xml:space="preserve"> be considered for funding. Failure to submit complete, required documents may also result in the </w:t>
      </w:r>
      <w:r w:rsidR="00691CEE">
        <w:rPr>
          <w:rFonts w:ascii="Cambria" w:hAnsi="Cambria" w:cs="Arial"/>
        </w:rPr>
        <w:t>request</w:t>
      </w:r>
      <w:r w:rsidR="008B6A50" w:rsidRPr="00E75C25">
        <w:rPr>
          <w:rFonts w:ascii="Cambria" w:hAnsi="Cambria" w:cs="Arial"/>
        </w:rPr>
        <w:t xml:space="preserve"> being disqualified. If an item is not applicable, please indicate </w:t>
      </w:r>
      <w:r w:rsidR="00691CEE">
        <w:rPr>
          <w:rFonts w:ascii="Cambria" w:hAnsi="Cambria" w:cs="Arial"/>
        </w:rPr>
        <w:t xml:space="preserve">with </w:t>
      </w:r>
      <w:r w:rsidR="008B6A50" w:rsidRPr="00E75C25">
        <w:rPr>
          <w:rFonts w:ascii="Cambria" w:hAnsi="Cambria" w:cs="Arial"/>
        </w:rPr>
        <w:t>“N/A.”</w:t>
      </w:r>
    </w:p>
    <w:p w14:paraId="3D89AB94" w14:textId="77777777" w:rsidR="008B6A50" w:rsidRPr="00691CEE" w:rsidRDefault="008B6A50" w:rsidP="00AD6399">
      <w:pPr>
        <w:spacing w:before="0"/>
        <w:ind w:left="0" w:right="0"/>
        <w:contextualSpacing/>
        <w:jc w:val="both"/>
        <w:rPr>
          <w:rFonts w:ascii="Cambria" w:hAnsi="Cambria" w:cs="Arial"/>
          <w:sz w:val="16"/>
          <w:szCs w:val="16"/>
        </w:rPr>
      </w:pPr>
    </w:p>
    <w:p w14:paraId="65883058" w14:textId="27667BAC" w:rsidR="0018639A" w:rsidRDefault="007D5213" w:rsidP="00AD6399">
      <w:pPr>
        <w:spacing w:before="0"/>
        <w:ind w:left="0" w:right="0"/>
        <w:contextualSpacing/>
        <w:jc w:val="both"/>
        <w:rPr>
          <w:rFonts w:ascii="Cambria" w:hAnsi="Cambria" w:cs="Arial"/>
        </w:rPr>
      </w:pPr>
      <w:r w:rsidRPr="00E75C25">
        <w:rPr>
          <w:rFonts w:ascii="Cambria" w:hAnsi="Cambria" w:cs="Arial"/>
        </w:rPr>
        <w:t>To be considered for funding</w:t>
      </w:r>
      <w:r w:rsidR="00C14936" w:rsidRPr="00E75C25">
        <w:rPr>
          <w:rFonts w:ascii="Cambria" w:hAnsi="Cambria" w:cs="Arial"/>
        </w:rPr>
        <w:t xml:space="preserve">, </w:t>
      </w:r>
      <w:r w:rsidRPr="00E75C25">
        <w:rPr>
          <w:rFonts w:ascii="Cambria" w:hAnsi="Cambria" w:cs="Arial"/>
        </w:rPr>
        <w:t>all required documents</w:t>
      </w:r>
      <w:r w:rsidR="00C14936" w:rsidRPr="00E75C25">
        <w:rPr>
          <w:rFonts w:ascii="Cambria" w:hAnsi="Cambria" w:cs="Arial"/>
        </w:rPr>
        <w:t xml:space="preserve"> must be completed</w:t>
      </w:r>
      <w:r w:rsidRPr="00E75C25">
        <w:rPr>
          <w:rFonts w:ascii="Cambria" w:hAnsi="Cambria" w:cs="Arial"/>
        </w:rPr>
        <w:t xml:space="preserve"> and</w:t>
      </w:r>
      <w:r w:rsidR="00941578" w:rsidRPr="00E75C25">
        <w:rPr>
          <w:rFonts w:ascii="Cambria" w:hAnsi="Cambria" w:cs="Arial"/>
        </w:rPr>
        <w:t xml:space="preserve"> one (1) electronic copy </w:t>
      </w:r>
      <w:r w:rsidRPr="00E75C25">
        <w:rPr>
          <w:rFonts w:ascii="Cambria" w:hAnsi="Cambria" w:cs="Arial"/>
        </w:rPr>
        <w:t>submitted</w:t>
      </w:r>
      <w:r w:rsidR="00386DC9" w:rsidRPr="00E75C25">
        <w:rPr>
          <w:rFonts w:ascii="Cambria" w:hAnsi="Cambria" w:cs="Arial"/>
        </w:rPr>
        <w:t xml:space="preserve"> </w:t>
      </w:r>
      <w:r w:rsidR="00C14936" w:rsidRPr="00E75C25">
        <w:rPr>
          <w:rFonts w:ascii="Cambria" w:hAnsi="Cambria" w:cs="Arial"/>
        </w:rPr>
        <w:t>no later than</w:t>
      </w:r>
      <w:r w:rsidR="00D87C52">
        <w:rPr>
          <w:rFonts w:ascii="Cambria" w:hAnsi="Cambria" w:cs="Arial"/>
        </w:rPr>
        <w:t xml:space="preserve"> </w:t>
      </w:r>
      <w:r w:rsidR="005A3C03">
        <w:rPr>
          <w:rFonts w:ascii="Cambria" w:hAnsi="Cambria" w:cs="Arial"/>
        </w:rPr>
        <w:t>Tuesday, February 2</w:t>
      </w:r>
      <w:r w:rsidR="00807399">
        <w:rPr>
          <w:rFonts w:ascii="Cambria" w:hAnsi="Cambria" w:cs="Arial"/>
        </w:rPr>
        <w:t>3</w:t>
      </w:r>
      <w:r w:rsidR="005A3C03">
        <w:rPr>
          <w:rFonts w:ascii="Cambria" w:hAnsi="Cambria" w:cs="Arial"/>
        </w:rPr>
        <w:t>, 202</w:t>
      </w:r>
      <w:r w:rsidR="00807399">
        <w:rPr>
          <w:rFonts w:ascii="Cambria" w:hAnsi="Cambria" w:cs="Arial"/>
        </w:rPr>
        <w:t>4</w:t>
      </w:r>
      <w:r w:rsidR="00365A48" w:rsidRPr="00E75C25">
        <w:rPr>
          <w:rFonts w:ascii="Cambria" w:hAnsi="Cambria" w:cs="Arial"/>
        </w:rPr>
        <w:t>, by</w:t>
      </w:r>
      <w:r w:rsidR="00C14936" w:rsidRPr="00E75C25">
        <w:rPr>
          <w:rFonts w:ascii="Cambria" w:hAnsi="Cambria" w:cs="Arial"/>
        </w:rPr>
        <w:t xml:space="preserve"> </w:t>
      </w:r>
      <w:r w:rsidR="007E7D8E">
        <w:rPr>
          <w:rFonts w:ascii="Cambria" w:hAnsi="Cambria" w:cs="Arial"/>
        </w:rPr>
        <w:t>11:59</w:t>
      </w:r>
      <w:r w:rsidR="00365A48" w:rsidRPr="00E75C25">
        <w:rPr>
          <w:rFonts w:ascii="Cambria" w:hAnsi="Cambria" w:cs="Arial"/>
        </w:rPr>
        <w:t xml:space="preserve"> </w:t>
      </w:r>
      <w:r w:rsidR="00C14936" w:rsidRPr="00E75C25">
        <w:rPr>
          <w:rFonts w:ascii="Cambria" w:hAnsi="Cambria" w:cs="Arial"/>
        </w:rPr>
        <w:t>pm</w:t>
      </w:r>
      <w:r w:rsidR="00AE0241" w:rsidRPr="00E75C25">
        <w:rPr>
          <w:rFonts w:ascii="Cambria" w:hAnsi="Cambria" w:cs="Arial"/>
        </w:rPr>
        <w:t>.</w:t>
      </w:r>
      <w:r w:rsidR="00386DC9" w:rsidRPr="00E75C25">
        <w:rPr>
          <w:rFonts w:ascii="Cambria" w:hAnsi="Cambria" w:cs="Arial"/>
        </w:rPr>
        <w:t xml:space="preserve"> </w:t>
      </w:r>
    </w:p>
    <w:p w14:paraId="34B3892B" w14:textId="77777777" w:rsidR="009B7EE7" w:rsidRDefault="009B7EE7" w:rsidP="00AD6399">
      <w:pPr>
        <w:spacing w:before="0"/>
        <w:ind w:left="0" w:right="0"/>
        <w:contextualSpacing/>
        <w:jc w:val="both"/>
        <w:rPr>
          <w:rFonts w:ascii="Cambria" w:hAnsi="Cambria" w:cs="Arial"/>
        </w:rPr>
      </w:pPr>
    </w:p>
    <w:p w14:paraId="66A2115B" w14:textId="77777777" w:rsidR="009B7EE7" w:rsidRPr="009B7EE7" w:rsidRDefault="009B7EE7" w:rsidP="00AD6399">
      <w:pPr>
        <w:spacing w:before="0"/>
        <w:ind w:left="0" w:right="0"/>
        <w:contextualSpacing/>
        <w:jc w:val="both"/>
        <w:rPr>
          <w:rFonts w:ascii="Cambria" w:hAnsi="Cambria" w:cs="Arial"/>
          <w:color w:val="FF0000"/>
        </w:rPr>
      </w:pPr>
      <w:r w:rsidRPr="009B7EE7">
        <w:rPr>
          <w:rFonts w:ascii="Cambria" w:hAnsi="Cambria" w:cs="Arial"/>
          <w:color w:val="FF0000"/>
        </w:rPr>
        <w:t>NO AGENCY IS GUARANTEED FUNDING. EACH YEAR’S REQUEST IS EVALUATED SOLELY ON ITS OWN MERIT. THE LEVEL OF AWARD IS SUBJECT TO THE AVAILABILITY OF FUNDS. Past funding is not a guarantee the City will fund a program or service in the future. The City reserves the right to increase or decrease any or all funding requests to maximize effectiveness or to satisfy budget parameters.</w:t>
      </w:r>
    </w:p>
    <w:p w14:paraId="7280CEFC" w14:textId="77777777" w:rsidR="009456E8" w:rsidRDefault="009456E8" w:rsidP="00AD6399">
      <w:pPr>
        <w:pStyle w:val="Heading2"/>
        <w:spacing w:before="0" w:after="0"/>
        <w:contextualSpacing/>
        <w:rPr>
          <w:rFonts w:ascii="Cambria" w:hAnsi="Cambria"/>
        </w:rPr>
      </w:pPr>
    </w:p>
    <w:p w14:paraId="52918E36" w14:textId="77777777" w:rsidR="008B6A50" w:rsidRDefault="008B6A50" w:rsidP="00AD6399">
      <w:pPr>
        <w:pStyle w:val="Heading2"/>
        <w:spacing w:before="0" w:after="0"/>
        <w:contextualSpacing/>
        <w:rPr>
          <w:rFonts w:ascii="Cambria" w:hAnsi="Cambria"/>
        </w:rPr>
      </w:pPr>
      <w:r w:rsidRPr="00E75C25">
        <w:rPr>
          <w:rFonts w:ascii="Cambria" w:hAnsi="Cambria"/>
        </w:rPr>
        <w:t>Required Documents:</w:t>
      </w:r>
    </w:p>
    <w:p w14:paraId="3509806A" w14:textId="77777777" w:rsidR="009B7EE7" w:rsidRPr="009B7EE7" w:rsidRDefault="009B7EE7" w:rsidP="00AD6399">
      <w:pPr>
        <w:contextualSpacing/>
        <w:rPr>
          <w:lang w:bidi="en-US"/>
        </w:rPr>
      </w:pPr>
    </w:p>
    <w:p w14:paraId="48903155" w14:textId="77777777" w:rsidR="008B6A50" w:rsidRPr="004D4CCF" w:rsidRDefault="008B6A50" w:rsidP="00AD6399">
      <w:pPr>
        <w:pStyle w:val="Heading2"/>
        <w:spacing w:before="0" w:after="0"/>
        <w:contextualSpacing/>
        <w:rPr>
          <w:rFonts w:ascii="Cambria" w:hAnsi="Cambria"/>
          <w:sz w:val="24"/>
          <w:szCs w:val="24"/>
        </w:rPr>
      </w:pPr>
      <w:r w:rsidRPr="004D4CCF">
        <w:rPr>
          <w:rFonts w:ascii="Cambria" w:hAnsi="Cambria"/>
          <w:sz w:val="24"/>
          <w:szCs w:val="24"/>
        </w:rPr>
        <w:t>1.   A Cover Letter specifying:</w:t>
      </w:r>
    </w:p>
    <w:p w14:paraId="5EC16703" w14:textId="77777777" w:rsidR="008B6A50" w:rsidRPr="00E75C25" w:rsidRDefault="008B6A50" w:rsidP="00AD6399">
      <w:pPr>
        <w:pStyle w:val="ListParagraph"/>
        <w:numPr>
          <w:ilvl w:val="0"/>
          <w:numId w:val="4"/>
        </w:numPr>
        <w:ind w:left="630" w:right="720" w:hanging="270"/>
        <w:rPr>
          <w:rFonts w:ascii="Cambria" w:hAnsi="Cambria" w:cs="Arial"/>
        </w:rPr>
      </w:pPr>
      <w:r w:rsidRPr="00E75C25">
        <w:rPr>
          <w:rFonts w:ascii="Cambria" w:hAnsi="Cambria" w:cs="Arial"/>
        </w:rPr>
        <w:t>The name and address of the non-profit organization;</w:t>
      </w:r>
    </w:p>
    <w:p w14:paraId="3C99D5D3" w14:textId="77777777" w:rsidR="008B6A50" w:rsidRPr="00E75C25" w:rsidRDefault="008B6A50" w:rsidP="00AD6399">
      <w:pPr>
        <w:pStyle w:val="ListParagraph"/>
        <w:numPr>
          <w:ilvl w:val="0"/>
          <w:numId w:val="4"/>
        </w:numPr>
        <w:ind w:left="630" w:right="720" w:hanging="270"/>
        <w:rPr>
          <w:rFonts w:ascii="Cambria" w:hAnsi="Cambria" w:cs="Arial"/>
        </w:rPr>
      </w:pPr>
      <w:r w:rsidRPr="00E75C25">
        <w:rPr>
          <w:rFonts w:ascii="Cambria" w:hAnsi="Cambria" w:cs="Arial"/>
        </w:rPr>
        <w:t>The agency’s mission;</w:t>
      </w:r>
    </w:p>
    <w:p w14:paraId="74ACE387" w14:textId="77777777" w:rsidR="008B6A50" w:rsidRPr="00E75C25" w:rsidRDefault="008B6A50" w:rsidP="00AD6399">
      <w:pPr>
        <w:pStyle w:val="ListParagraph"/>
        <w:numPr>
          <w:ilvl w:val="0"/>
          <w:numId w:val="4"/>
        </w:numPr>
        <w:ind w:left="630" w:right="720" w:hanging="270"/>
        <w:rPr>
          <w:rFonts w:ascii="Cambria" w:hAnsi="Cambria" w:cs="Arial"/>
        </w:rPr>
      </w:pPr>
      <w:r w:rsidRPr="00E75C25">
        <w:rPr>
          <w:rFonts w:ascii="Cambria" w:hAnsi="Cambria" w:cs="Arial"/>
        </w:rPr>
        <w:t xml:space="preserve">The </w:t>
      </w:r>
      <w:r w:rsidR="001B6177">
        <w:rPr>
          <w:rFonts w:ascii="Cambria" w:hAnsi="Cambria" w:cs="Arial"/>
        </w:rPr>
        <w:t>funding amount being requested, name of program/project/activity, and specific, proposed use of funds;</w:t>
      </w:r>
    </w:p>
    <w:p w14:paraId="27A1B71E" w14:textId="77777777" w:rsidR="009B7EE7" w:rsidRDefault="007B1E82" w:rsidP="00AD6399">
      <w:pPr>
        <w:pStyle w:val="ListParagraph"/>
        <w:numPr>
          <w:ilvl w:val="0"/>
          <w:numId w:val="4"/>
        </w:numPr>
        <w:ind w:left="630" w:right="720" w:hanging="270"/>
        <w:rPr>
          <w:rFonts w:ascii="Cambria" w:hAnsi="Cambria" w:cs="Arial"/>
        </w:rPr>
      </w:pPr>
      <w:r w:rsidRPr="00E75C25">
        <w:rPr>
          <w:rFonts w:ascii="Cambria" w:hAnsi="Cambria" w:cs="Arial"/>
        </w:rPr>
        <w:t xml:space="preserve">The name, address, and telephone number of a specific contact person within the organization that </w:t>
      </w:r>
      <w:r w:rsidR="00331BE3">
        <w:rPr>
          <w:rFonts w:ascii="Cambria" w:hAnsi="Cambria" w:cs="Arial"/>
        </w:rPr>
        <w:t xml:space="preserve">can </w:t>
      </w:r>
      <w:r w:rsidRPr="00E75C25">
        <w:rPr>
          <w:rFonts w:ascii="Cambria" w:hAnsi="Cambria" w:cs="Arial"/>
        </w:rPr>
        <w:t>be contacted for additional information, if necessary.</w:t>
      </w:r>
    </w:p>
    <w:p w14:paraId="01FAC428" w14:textId="77777777" w:rsidR="008B6A50" w:rsidRPr="00E75C25" w:rsidRDefault="007B1E82" w:rsidP="00AD6399">
      <w:pPr>
        <w:pStyle w:val="ListParagraph"/>
        <w:ind w:left="630" w:right="720"/>
        <w:rPr>
          <w:rFonts w:ascii="Cambria" w:hAnsi="Cambria" w:cs="Arial"/>
        </w:rPr>
      </w:pPr>
      <w:r w:rsidRPr="00E75C25">
        <w:rPr>
          <w:rFonts w:ascii="Cambria" w:hAnsi="Cambria" w:cs="Arial"/>
        </w:rPr>
        <w:t xml:space="preserve"> </w:t>
      </w:r>
    </w:p>
    <w:p w14:paraId="0C43E63C" w14:textId="77777777" w:rsidR="009456E8" w:rsidRDefault="008B6A50" w:rsidP="00AD6399">
      <w:pPr>
        <w:pStyle w:val="Heading2"/>
        <w:spacing w:before="0" w:after="0"/>
        <w:contextualSpacing/>
        <w:rPr>
          <w:rFonts w:ascii="Cambria" w:hAnsi="Cambria"/>
          <w:sz w:val="24"/>
          <w:szCs w:val="24"/>
        </w:rPr>
      </w:pPr>
      <w:r w:rsidRPr="004D4CCF">
        <w:rPr>
          <w:rFonts w:ascii="Cambria" w:hAnsi="Cambria"/>
          <w:sz w:val="24"/>
          <w:szCs w:val="24"/>
        </w:rPr>
        <w:t>2.  Completed Application Form</w:t>
      </w:r>
      <w:r w:rsidR="007F490D" w:rsidRPr="004D4CCF">
        <w:rPr>
          <w:rFonts w:ascii="Cambria" w:hAnsi="Cambria"/>
          <w:sz w:val="24"/>
          <w:szCs w:val="24"/>
        </w:rPr>
        <w:t xml:space="preserve">, including </w:t>
      </w:r>
      <w:r w:rsidR="00691CEE" w:rsidRPr="004D4CCF">
        <w:rPr>
          <w:rFonts w:ascii="Cambria" w:hAnsi="Cambria"/>
          <w:sz w:val="24"/>
          <w:szCs w:val="24"/>
        </w:rPr>
        <w:t xml:space="preserve">Application </w:t>
      </w:r>
      <w:r w:rsidR="007F490D" w:rsidRPr="004D4CCF">
        <w:rPr>
          <w:rFonts w:ascii="Cambria" w:hAnsi="Cambria"/>
          <w:sz w:val="24"/>
          <w:szCs w:val="24"/>
        </w:rPr>
        <w:t>Checklist</w:t>
      </w:r>
    </w:p>
    <w:p w14:paraId="23E44C04" w14:textId="77777777" w:rsidR="009B7EE7" w:rsidRPr="009B7EE7" w:rsidRDefault="009B7EE7" w:rsidP="00AD6399">
      <w:pPr>
        <w:contextualSpacing/>
        <w:rPr>
          <w:lang w:bidi="en-US"/>
        </w:rPr>
      </w:pPr>
    </w:p>
    <w:p w14:paraId="0844F31D" w14:textId="77777777" w:rsidR="00691CEE" w:rsidRPr="007072DA" w:rsidRDefault="008B6A50" w:rsidP="00AD6399">
      <w:pPr>
        <w:pStyle w:val="Heading2"/>
        <w:spacing w:before="0" w:after="0"/>
        <w:contextualSpacing/>
        <w:rPr>
          <w:rFonts w:ascii="Cambria" w:hAnsi="Cambria"/>
          <w:sz w:val="24"/>
          <w:szCs w:val="24"/>
        </w:rPr>
      </w:pPr>
      <w:r w:rsidRPr="004D4CCF">
        <w:rPr>
          <w:rFonts w:ascii="Cambria" w:hAnsi="Cambria"/>
          <w:sz w:val="24"/>
          <w:szCs w:val="24"/>
        </w:rPr>
        <w:t>3.  Required Attachments</w:t>
      </w:r>
      <w:r w:rsidR="007B1E82" w:rsidRPr="004D4CCF">
        <w:rPr>
          <w:rFonts w:ascii="Cambria" w:hAnsi="Cambria"/>
          <w:sz w:val="24"/>
          <w:szCs w:val="24"/>
        </w:rPr>
        <w:t>/Supplemental Information</w:t>
      </w:r>
      <w:r w:rsidRPr="004D4CCF">
        <w:rPr>
          <w:rFonts w:ascii="Cambria" w:hAnsi="Cambria"/>
          <w:sz w:val="24"/>
          <w:szCs w:val="24"/>
        </w:rPr>
        <w:t>:</w:t>
      </w:r>
    </w:p>
    <w:p w14:paraId="582F5692"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 xml:space="preserve">Agency-wide, board approved </w:t>
      </w:r>
      <w:r w:rsidRPr="00691CEE">
        <w:rPr>
          <w:rFonts w:ascii="Cambria" w:hAnsi="Cambria" w:cs="Arial"/>
          <w:u w:val="single"/>
        </w:rPr>
        <w:t>most recent</w:t>
      </w:r>
      <w:r w:rsidRPr="00691CEE">
        <w:rPr>
          <w:rFonts w:ascii="Cambria" w:hAnsi="Cambria" w:cs="Arial"/>
        </w:rPr>
        <w:t xml:space="preserve"> Annual Operating Budget</w:t>
      </w:r>
    </w:p>
    <w:p w14:paraId="2B18F59F"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Charter of the non-profit organization filed with Tennessee Secretary of State. If the Name on the Charter does not match the Agency’s current name, please ensure any amendments or merger documents filed with the State are provided;</w:t>
      </w:r>
    </w:p>
    <w:p w14:paraId="779396FF"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Document indicating Non-Profit Tax Exemption Status for the non-profit organization under the Internal Revenue Code, such as an IRS Determination Letter;</w:t>
      </w:r>
    </w:p>
    <w:p w14:paraId="7414A45A"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Most recent IRS Form 990 as filed with the IRS;</w:t>
      </w:r>
    </w:p>
    <w:p w14:paraId="56F20A4E" w14:textId="09B3DFAF"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 xml:space="preserve">The </w:t>
      </w:r>
      <w:r w:rsidRPr="00691CEE">
        <w:rPr>
          <w:rFonts w:ascii="Cambria" w:hAnsi="Cambria" w:cs="Arial"/>
          <w:u w:val="single"/>
        </w:rPr>
        <w:t>most recent</w:t>
      </w:r>
      <w:r w:rsidRPr="00691CEE">
        <w:rPr>
          <w:rFonts w:ascii="Cambria" w:hAnsi="Cambria" w:cs="Arial"/>
        </w:rPr>
        <w:t xml:space="preserve"> </w:t>
      </w:r>
      <w:r w:rsidRPr="00691CEE">
        <w:rPr>
          <w:rFonts w:ascii="Cambria" w:hAnsi="Cambria" w:cs="Arial"/>
          <w:b/>
        </w:rPr>
        <w:t>Annual Audit</w:t>
      </w:r>
      <w:r w:rsidRPr="00691CEE">
        <w:rPr>
          <w:rFonts w:ascii="Cambria" w:hAnsi="Cambria" w:cs="Arial"/>
        </w:rPr>
        <w:t xml:space="preserve"> (if applicable) of the non-profit organization, prepared by an independent Certified Public Accountant in accordance with Generally Accepted Audi</w:t>
      </w:r>
      <w:r w:rsidR="00EA1867">
        <w:rPr>
          <w:rFonts w:ascii="Cambria" w:hAnsi="Cambria" w:cs="Arial"/>
        </w:rPr>
        <w:t>ting Standards. Fiscal Year 20</w:t>
      </w:r>
      <w:r w:rsidR="00331BE3">
        <w:rPr>
          <w:rFonts w:ascii="Cambria" w:hAnsi="Cambria" w:cs="Arial"/>
        </w:rPr>
        <w:t>2</w:t>
      </w:r>
      <w:r w:rsidR="005A3C03">
        <w:rPr>
          <w:rFonts w:ascii="Cambria" w:hAnsi="Cambria" w:cs="Arial"/>
        </w:rPr>
        <w:t>1-22</w:t>
      </w:r>
      <w:r w:rsidRPr="00691CEE">
        <w:rPr>
          <w:rFonts w:ascii="Cambria" w:hAnsi="Cambria" w:cs="Arial"/>
        </w:rPr>
        <w:t xml:space="preserve"> Audited Financial S</w:t>
      </w:r>
      <w:r w:rsidR="00FE2BBB">
        <w:rPr>
          <w:rFonts w:ascii="Cambria" w:hAnsi="Cambria" w:cs="Arial"/>
        </w:rPr>
        <w:t xml:space="preserve">tatements are preferred. If </w:t>
      </w:r>
      <w:r w:rsidR="005A3C03">
        <w:rPr>
          <w:rFonts w:ascii="Cambria" w:hAnsi="Cambria" w:cs="Arial"/>
        </w:rPr>
        <w:t>202</w:t>
      </w:r>
      <w:r w:rsidR="00AE5DBD">
        <w:rPr>
          <w:rFonts w:ascii="Cambria" w:hAnsi="Cambria" w:cs="Arial"/>
        </w:rPr>
        <w:t>2-23</w:t>
      </w:r>
      <w:r w:rsidRPr="00691CEE">
        <w:rPr>
          <w:rFonts w:ascii="Cambria" w:hAnsi="Cambria" w:cs="Arial"/>
        </w:rPr>
        <w:t xml:space="preserve"> annual audit is not yet available, then please pro</w:t>
      </w:r>
      <w:r w:rsidR="00FE2BBB">
        <w:rPr>
          <w:rFonts w:ascii="Cambria" w:hAnsi="Cambria" w:cs="Arial"/>
        </w:rPr>
        <w:t>vide the most recent audit (</w:t>
      </w:r>
      <w:r w:rsidR="00AE5DBD">
        <w:rPr>
          <w:rFonts w:ascii="Cambria" w:hAnsi="Cambria" w:cs="Arial"/>
        </w:rPr>
        <w:t>2021-22</w:t>
      </w:r>
      <w:r w:rsidRPr="00691CEE">
        <w:rPr>
          <w:rFonts w:ascii="Cambria" w:hAnsi="Cambria" w:cs="Arial"/>
        </w:rPr>
        <w:t>), as well as an engagemen</w:t>
      </w:r>
      <w:r w:rsidR="00FE2BBB">
        <w:rPr>
          <w:rFonts w:ascii="Cambria" w:hAnsi="Cambria" w:cs="Arial"/>
        </w:rPr>
        <w:t>t statement noting when the 2</w:t>
      </w:r>
      <w:r w:rsidR="005A3C03">
        <w:rPr>
          <w:rFonts w:ascii="Cambria" w:hAnsi="Cambria" w:cs="Arial"/>
        </w:rPr>
        <w:t>02</w:t>
      </w:r>
      <w:r w:rsidR="00AE5DBD">
        <w:rPr>
          <w:rFonts w:ascii="Cambria" w:hAnsi="Cambria" w:cs="Arial"/>
        </w:rPr>
        <w:t>2-23</w:t>
      </w:r>
      <w:r w:rsidRPr="00691CEE">
        <w:rPr>
          <w:rFonts w:ascii="Cambria" w:hAnsi="Cambria" w:cs="Arial"/>
        </w:rPr>
        <w:t xml:space="preserve"> audit will be completed and submitted to the City. </w:t>
      </w:r>
    </w:p>
    <w:p w14:paraId="1E8224AF"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If the agency is not required to file Form 990 with the IRS or have an independent audit report due to other funding requirements, annual financial statements prepared by the agency or compiled by an accountant must be submitted with request.</w:t>
      </w:r>
    </w:p>
    <w:p w14:paraId="01C618F5"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Provide a list of full time, part time</w:t>
      </w:r>
      <w:r w:rsidR="00AD6399">
        <w:rPr>
          <w:rFonts w:ascii="Cambria" w:hAnsi="Cambria" w:cs="Arial"/>
        </w:rPr>
        <w:t>,</w:t>
      </w:r>
      <w:r w:rsidRPr="00691CEE">
        <w:rPr>
          <w:rFonts w:ascii="Cambria" w:hAnsi="Cambria" w:cs="Arial"/>
        </w:rPr>
        <w:t xml:space="preserve"> and contract employees associated with the project/program; staff biographies/resumes, description of their roles in the project/program; and job descriptions.</w:t>
      </w:r>
    </w:p>
    <w:p w14:paraId="27B81824"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lastRenderedPageBreak/>
        <w:t>List of the Board of Directors, including position, contact information, and number of years served;</w:t>
      </w:r>
    </w:p>
    <w:p w14:paraId="5C82EC34"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Board approval for application submittal for the specified project(s);</w:t>
      </w:r>
    </w:p>
    <w:p w14:paraId="25AC708B"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If project involves construction, project write-up and a certified cost estimate from qualified contractor, engineer, or architect – as applicable;</w:t>
      </w:r>
    </w:p>
    <w:p w14:paraId="63663C51" w14:textId="77777777" w:rsidR="00691CEE" w:rsidRPr="00691CEE" w:rsidRDefault="00691CEE" w:rsidP="00AD6399">
      <w:pPr>
        <w:numPr>
          <w:ilvl w:val="0"/>
          <w:numId w:val="12"/>
        </w:numPr>
        <w:ind w:left="630" w:right="720" w:hanging="270"/>
        <w:contextualSpacing/>
        <w:rPr>
          <w:rFonts w:ascii="Cambria" w:hAnsi="Cambria" w:cs="Arial"/>
        </w:rPr>
      </w:pPr>
      <w:r w:rsidRPr="00691CEE">
        <w:rPr>
          <w:rFonts w:ascii="Cambria" w:hAnsi="Cambria" w:cs="Arial"/>
        </w:rPr>
        <w:t>Certification regarding debarment; and</w:t>
      </w:r>
    </w:p>
    <w:p w14:paraId="6424D5A0" w14:textId="77777777" w:rsidR="009456E8" w:rsidRPr="007C1594" w:rsidRDefault="00691CEE" w:rsidP="00AD6399">
      <w:pPr>
        <w:numPr>
          <w:ilvl w:val="0"/>
          <w:numId w:val="12"/>
        </w:numPr>
        <w:ind w:left="630" w:right="720" w:hanging="270"/>
        <w:contextualSpacing/>
        <w:rPr>
          <w:rFonts w:ascii="Cambria" w:hAnsi="Cambria" w:cs="Arial"/>
        </w:rPr>
      </w:pPr>
      <w:r w:rsidRPr="007C1594">
        <w:rPr>
          <w:rFonts w:ascii="Cambria" w:hAnsi="Cambria" w:cs="Arial"/>
        </w:rPr>
        <w:t>Certification of Conflict of Interest</w:t>
      </w:r>
    </w:p>
    <w:p w14:paraId="1F878AD7" w14:textId="77777777" w:rsidR="00AD6399" w:rsidRPr="00331BE3" w:rsidRDefault="00AD6399" w:rsidP="00AD6399">
      <w:pPr>
        <w:ind w:left="630" w:right="720"/>
        <w:contextualSpacing/>
        <w:rPr>
          <w:rFonts w:ascii="Cambria" w:hAnsi="Cambria" w:cs="Arial"/>
          <w:color w:val="FF0000"/>
        </w:rPr>
      </w:pPr>
    </w:p>
    <w:p w14:paraId="2DE62C4E" w14:textId="77777777" w:rsidR="008B6A50" w:rsidRPr="00331BE3" w:rsidRDefault="009456E8" w:rsidP="00AD6399">
      <w:pPr>
        <w:ind w:left="0" w:right="720"/>
        <w:contextualSpacing/>
        <w:rPr>
          <w:rFonts w:ascii="Cambria" w:hAnsi="Cambria" w:cs="Arial"/>
          <w:b/>
          <w:color w:val="FF0000"/>
        </w:rPr>
      </w:pPr>
      <w:r w:rsidRPr="00331BE3">
        <w:rPr>
          <w:rFonts w:ascii="Cambria" w:hAnsi="Cambria" w:cs="Arial"/>
          <w:b/>
          <w:color w:val="FF0000"/>
        </w:rPr>
        <w:t>Under item 3</w:t>
      </w:r>
      <w:r w:rsidR="00D34CA1">
        <w:rPr>
          <w:rFonts w:ascii="Cambria" w:hAnsi="Cambria" w:cs="Arial"/>
          <w:b/>
          <w:color w:val="FF0000"/>
        </w:rPr>
        <w:t xml:space="preserve"> above</w:t>
      </w:r>
      <w:r w:rsidR="00625ABD" w:rsidRPr="00331BE3">
        <w:rPr>
          <w:rFonts w:ascii="Cambria" w:hAnsi="Cambria" w:cs="Arial"/>
          <w:b/>
          <w:color w:val="FF0000"/>
        </w:rPr>
        <w:t>, (Required Attachments/Supplemental Information</w:t>
      </w:r>
      <w:r w:rsidR="002C6AC2" w:rsidRPr="00331BE3">
        <w:rPr>
          <w:rFonts w:ascii="Cambria" w:hAnsi="Cambria" w:cs="Arial"/>
          <w:b/>
          <w:color w:val="FF0000"/>
        </w:rPr>
        <w:t>)</w:t>
      </w:r>
      <w:r w:rsidR="00AD6399" w:rsidRPr="00331BE3">
        <w:rPr>
          <w:rFonts w:ascii="Cambria" w:hAnsi="Cambria" w:cs="Arial"/>
          <w:b/>
          <w:color w:val="FF0000"/>
        </w:rPr>
        <w:t>,</w:t>
      </w:r>
      <w:r w:rsidR="002C6AC2" w:rsidRPr="00331BE3">
        <w:rPr>
          <w:rFonts w:ascii="Cambria" w:hAnsi="Cambria" w:cs="Arial"/>
          <w:b/>
          <w:color w:val="FF0000"/>
        </w:rPr>
        <w:t xml:space="preserve"> for</w:t>
      </w:r>
      <w:r w:rsidRPr="00331BE3">
        <w:rPr>
          <w:rFonts w:ascii="Cambria" w:hAnsi="Cambria" w:cs="Arial"/>
          <w:b/>
          <w:color w:val="FF0000"/>
        </w:rPr>
        <w:t xml:space="preserve"> City of Chattanooga and Hamilton County government, only a, g, and j are applicable and a departmental/project budget is acceptable.</w:t>
      </w:r>
    </w:p>
    <w:p w14:paraId="723E69C6" w14:textId="77777777" w:rsidR="00386DC9" w:rsidRPr="009456E8" w:rsidRDefault="007909D1" w:rsidP="000E5B98">
      <w:pPr>
        <w:pStyle w:val="Heading2"/>
        <w:contextualSpacing/>
        <w:rPr>
          <w:rFonts w:ascii="Cambria" w:hAnsi="Cambria" w:cs="Arial"/>
          <w:szCs w:val="24"/>
        </w:rPr>
      </w:pPr>
      <w:r w:rsidRPr="00E75C25">
        <w:rPr>
          <w:rFonts w:ascii="Cambria" w:hAnsi="Cambria"/>
        </w:rPr>
        <w:tab/>
      </w:r>
    </w:p>
    <w:p w14:paraId="5F6CCF08" w14:textId="77777777" w:rsidR="007909D1" w:rsidRPr="00E75C25" w:rsidRDefault="007909D1" w:rsidP="00AD6399">
      <w:pPr>
        <w:pStyle w:val="Heading2"/>
        <w:ind w:left="720"/>
        <w:contextualSpacing/>
        <w:rPr>
          <w:rFonts w:ascii="Cambria" w:hAnsi="Cambria"/>
        </w:rPr>
      </w:pPr>
      <w:r w:rsidRPr="00E75C25">
        <w:rPr>
          <w:rFonts w:ascii="Cambria" w:hAnsi="Cambria"/>
        </w:rPr>
        <w:t>Electronic Copy</w:t>
      </w:r>
    </w:p>
    <w:p w14:paraId="6C4F5AB8" w14:textId="7C4EBEF8" w:rsidR="003314F0" w:rsidRPr="009456E8" w:rsidRDefault="009456E8" w:rsidP="00AD6399">
      <w:pPr>
        <w:pStyle w:val="ListParagraph"/>
        <w:numPr>
          <w:ilvl w:val="0"/>
          <w:numId w:val="34"/>
        </w:numPr>
        <w:ind w:left="1080" w:right="720"/>
        <w:rPr>
          <w:rFonts w:ascii="Cambria" w:hAnsi="Cambria" w:cs="Arial"/>
          <w:b/>
          <w:bCs/>
          <w:szCs w:val="24"/>
        </w:rPr>
      </w:pPr>
      <w:r w:rsidRPr="009456E8">
        <w:rPr>
          <w:rFonts w:ascii="Cambria" w:hAnsi="Cambria" w:cs="Arial"/>
          <w:szCs w:val="24"/>
        </w:rPr>
        <w:t>By the submission deadline, a</w:t>
      </w:r>
      <w:r w:rsidR="00DF2C9D" w:rsidRPr="009456E8">
        <w:rPr>
          <w:rFonts w:ascii="Cambria" w:hAnsi="Cambria" w:cs="Arial"/>
          <w:szCs w:val="24"/>
        </w:rPr>
        <w:t xml:space="preserve">gencies must </w:t>
      </w:r>
      <w:r w:rsidR="00545001" w:rsidRPr="009456E8">
        <w:rPr>
          <w:rFonts w:ascii="Cambria" w:hAnsi="Cambria" w:cs="Arial"/>
          <w:szCs w:val="24"/>
        </w:rPr>
        <w:t xml:space="preserve">also </w:t>
      </w:r>
      <w:r w:rsidR="00DF2C9D" w:rsidRPr="009456E8">
        <w:rPr>
          <w:rFonts w:ascii="Cambria" w:hAnsi="Cambria" w:cs="Arial"/>
          <w:szCs w:val="24"/>
        </w:rPr>
        <w:t>submit the entire application</w:t>
      </w:r>
      <w:r w:rsidRPr="009456E8">
        <w:rPr>
          <w:rFonts w:ascii="Cambria" w:hAnsi="Cambria" w:cs="Arial"/>
          <w:szCs w:val="24"/>
        </w:rPr>
        <w:t>,</w:t>
      </w:r>
      <w:r w:rsidR="00DF2C9D" w:rsidRPr="009456E8">
        <w:rPr>
          <w:rFonts w:ascii="Cambria" w:hAnsi="Cambria" w:cs="Arial"/>
          <w:szCs w:val="24"/>
        </w:rPr>
        <w:t xml:space="preserve"> via email</w:t>
      </w:r>
      <w:r w:rsidRPr="009456E8">
        <w:rPr>
          <w:rFonts w:ascii="Cambria" w:hAnsi="Cambria" w:cs="Arial"/>
          <w:szCs w:val="24"/>
        </w:rPr>
        <w:t>,</w:t>
      </w:r>
      <w:r w:rsidR="00DF2C9D" w:rsidRPr="009456E8">
        <w:rPr>
          <w:rFonts w:ascii="Cambria" w:hAnsi="Cambria" w:cs="Arial"/>
          <w:szCs w:val="24"/>
        </w:rPr>
        <w:t xml:space="preserve"> to: </w:t>
      </w:r>
      <w:r w:rsidR="00113F37">
        <w:rPr>
          <w:rFonts w:ascii="Cambria" w:hAnsi="Cambria" w:cs="Arial"/>
          <w:b/>
          <w:szCs w:val="24"/>
        </w:rPr>
        <w:t>hci@chattanooga.gov</w:t>
      </w:r>
      <w:r w:rsidR="00DF2C9D" w:rsidRPr="00331BE3">
        <w:rPr>
          <w:rFonts w:ascii="Cambria" w:hAnsi="Cambria" w:cs="Arial"/>
          <w:color w:val="FF0000"/>
          <w:szCs w:val="24"/>
        </w:rPr>
        <w:t xml:space="preserve"> </w:t>
      </w:r>
      <w:r w:rsidR="00F75C92" w:rsidRPr="009456E8">
        <w:rPr>
          <w:rFonts w:ascii="Cambria" w:hAnsi="Cambria" w:cs="Arial"/>
          <w:szCs w:val="24"/>
        </w:rPr>
        <w:t>and copy</w:t>
      </w:r>
      <w:r>
        <w:rPr>
          <w:rFonts w:ascii="Cambria" w:hAnsi="Cambria" w:cs="Arial"/>
          <w:szCs w:val="24"/>
        </w:rPr>
        <w:t>ing</w:t>
      </w:r>
      <w:r w:rsidR="00F75C92" w:rsidRPr="009456E8">
        <w:rPr>
          <w:rFonts w:ascii="Cambria" w:hAnsi="Cambria" w:cs="Arial"/>
          <w:szCs w:val="24"/>
        </w:rPr>
        <w:t xml:space="preserve"> </w:t>
      </w:r>
      <w:r w:rsidR="00F75C92" w:rsidRPr="009456E8">
        <w:rPr>
          <w:rFonts w:ascii="Cambria" w:hAnsi="Cambria" w:cs="Arial"/>
          <w:b/>
          <w:szCs w:val="24"/>
        </w:rPr>
        <w:t>rpartap@chattanooga.gov</w:t>
      </w:r>
      <w:r w:rsidRPr="009456E8">
        <w:rPr>
          <w:rFonts w:ascii="Cambria" w:hAnsi="Cambria" w:cs="Arial"/>
          <w:szCs w:val="24"/>
        </w:rPr>
        <w:t>.</w:t>
      </w:r>
      <w:r w:rsidR="00DF2C9D" w:rsidRPr="009456E8">
        <w:rPr>
          <w:rFonts w:ascii="Cambria" w:hAnsi="Cambria" w:cs="Arial"/>
          <w:szCs w:val="24"/>
        </w:rPr>
        <w:t xml:space="preserve"> Please put “(Agency Name) FY </w:t>
      </w:r>
      <w:r w:rsidR="00365A48" w:rsidRPr="009456E8">
        <w:rPr>
          <w:rFonts w:ascii="Cambria" w:hAnsi="Cambria" w:cs="Arial"/>
          <w:szCs w:val="24"/>
        </w:rPr>
        <w:t>20</w:t>
      </w:r>
      <w:r w:rsidR="005A3C03">
        <w:rPr>
          <w:rFonts w:ascii="Cambria" w:hAnsi="Cambria" w:cs="Arial"/>
          <w:szCs w:val="24"/>
        </w:rPr>
        <w:t>2</w:t>
      </w:r>
      <w:r w:rsidR="00FE39A5">
        <w:rPr>
          <w:rFonts w:ascii="Cambria" w:hAnsi="Cambria" w:cs="Arial"/>
          <w:szCs w:val="24"/>
        </w:rPr>
        <w:t>4</w:t>
      </w:r>
      <w:r w:rsidR="005A3C03">
        <w:rPr>
          <w:rFonts w:ascii="Cambria" w:hAnsi="Cambria" w:cs="Arial"/>
          <w:szCs w:val="24"/>
        </w:rPr>
        <w:t>-2</w:t>
      </w:r>
      <w:r w:rsidR="00FE39A5">
        <w:rPr>
          <w:rFonts w:ascii="Cambria" w:hAnsi="Cambria" w:cs="Arial"/>
          <w:szCs w:val="24"/>
        </w:rPr>
        <w:t>5</w:t>
      </w:r>
      <w:r w:rsidR="00DF2C9D" w:rsidRPr="009456E8">
        <w:rPr>
          <w:rFonts w:ascii="Cambria" w:hAnsi="Cambria" w:cs="Arial"/>
          <w:szCs w:val="24"/>
        </w:rPr>
        <w:t xml:space="preserve"> </w:t>
      </w:r>
      <w:r w:rsidR="007154BA" w:rsidRPr="009456E8">
        <w:rPr>
          <w:rFonts w:ascii="Cambria" w:hAnsi="Cambria" w:cs="Arial"/>
          <w:szCs w:val="24"/>
        </w:rPr>
        <w:t>CDBG</w:t>
      </w:r>
      <w:r w:rsidR="00DF2C9D" w:rsidRPr="009456E8">
        <w:rPr>
          <w:rFonts w:ascii="Cambria" w:hAnsi="Cambria" w:cs="Arial"/>
          <w:szCs w:val="24"/>
        </w:rPr>
        <w:t xml:space="preserve"> Request” in the subject line. </w:t>
      </w:r>
      <w:r w:rsidR="007154BA" w:rsidRPr="009456E8">
        <w:rPr>
          <w:rFonts w:ascii="Cambria" w:hAnsi="Cambria" w:cs="Arial"/>
          <w:szCs w:val="24"/>
        </w:rPr>
        <w:t>(</w:t>
      </w:r>
      <w:r w:rsidR="007154BA" w:rsidRPr="009456E8">
        <w:rPr>
          <w:rFonts w:ascii="Cambria" w:hAnsi="Cambria" w:cs="Arial"/>
          <w:b/>
          <w:szCs w:val="24"/>
        </w:rPr>
        <w:t>Example:</w:t>
      </w:r>
      <w:r w:rsidR="007154BA" w:rsidRPr="009456E8">
        <w:rPr>
          <w:rFonts w:ascii="Cambria" w:hAnsi="Cambria" w:cs="Arial"/>
          <w:szCs w:val="24"/>
        </w:rPr>
        <w:t xml:space="preserve"> ABC Organization FY</w:t>
      </w:r>
      <w:r w:rsidR="001B6177">
        <w:rPr>
          <w:rFonts w:ascii="Cambria" w:hAnsi="Cambria" w:cs="Arial"/>
          <w:szCs w:val="24"/>
        </w:rPr>
        <w:t xml:space="preserve"> </w:t>
      </w:r>
      <w:r w:rsidR="00EA1867" w:rsidRPr="009456E8">
        <w:rPr>
          <w:rFonts w:ascii="Cambria" w:hAnsi="Cambria" w:cs="Arial"/>
          <w:szCs w:val="24"/>
        </w:rPr>
        <w:t>20</w:t>
      </w:r>
      <w:r w:rsidR="005A3C03">
        <w:rPr>
          <w:rFonts w:ascii="Cambria" w:hAnsi="Cambria" w:cs="Arial"/>
          <w:szCs w:val="24"/>
        </w:rPr>
        <w:t>2</w:t>
      </w:r>
      <w:r w:rsidR="00FE39A5">
        <w:rPr>
          <w:rFonts w:ascii="Cambria" w:hAnsi="Cambria" w:cs="Arial"/>
          <w:szCs w:val="24"/>
        </w:rPr>
        <w:t>4</w:t>
      </w:r>
      <w:r w:rsidR="005A3C03">
        <w:rPr>
          <w:rFonts w:ascii="Cambria" w:hAnsi="Cambria" w:cs="Arial"/>
          <w:szCs w:val="24"/>
        </w:rPr>
        <w:t>-2</w:t>
      </w:r>
      <w:r w:rsidR="00FE39A5">
        <w:rPr>
          <w:rFonts w:ascii="Cambria" w:hAnsi="Cambria" w:cs="Arial"/>
          <w:szCs w:val="24"/>
        </w:rPr>
        <w:t>5</w:t>
      </w:r>
      <w:r w:rsidR="007154BA" w:rsidRPr="009456E8">
        <w:rPr>
          <w:rFonts w:ascii="Cambria" w:hAnsi="Cambria" w:cs="Arial"/>
          <w:szCs w:val="24"/>
        </w:rPr>
        <w:t xml:space="preserve"> CDBG Request</w:t>
      </w:r>
      <w:r w:rsidRPr="009456E8">
        <w:rPr>
          <w:rFonts w:ascii="Cambria" w:hAnsi="Cambria" w:cs="Arial"/>
          <w:szCs w:val="24"/>
        </w:rPr>
        <w:t xml:space="preserve"> #2</w:t>
      </w:r>
      <w:r w:rsidR="007154BA" w:rsidRPr="009456E8">
        <w:rPr>
          <w:rFonts w:ascii="Cambria" w:hAnsi="Cambria" w:cs="Arial"/>
          <w:szCs w:val="24"/>
        </w:rPr>
        <w:t>)</w:t>
      </w:r>
      <w:r w:rsidRPr="009456E8">
        <w:rPr>
          <w:rFonts w:ascii="Cambria" w:hAnsi="Cambria" w:cs="Arial"/>
          <w:szCs w:val="24"/>
        </w:rPr>
        <w:t xml:space="preserve">. </w:t>
      </w:r>
      <w:r w:rsidR="00545001" w:rsidRPr="009456E8">
        <w:rPr>
          <w:rFonts w:ascii="Cambria" w:hAnsi="Cambria" w:cs="Arial"/>
          <w:szCs w:val="24"/>
        </w:rPr>
        <w:t xml:space="preserve"> </w:t>
      </w:r>
    </w:p>
    <w:p w14:paraId="3B582580" w14:textId="77777777" w:rsidR="003314F0" w:rsidRPr="00E75C25" w:rsidRDefault="003314F0" w:rsidP="00AD6399">
      <w:pPr>
        <w:ind w:left="1080" w:right="0"/>
        <w:contextualSpacing/>
        <w:rPr>
          <w:rFonts w:ascii="Cambria" w:hAnsi="Cambria" w:cs="Arial"/>
        </w:rPr>
      </w:pPr>
      <w:r w:rsidRPr="00E75C25">
        <w:rPr>
          <w:rFonts w:ascii="Cambria" w:hAnsi="Cambria" w:cs="Arial"/>
        </w:rPr>
        <w:t xml:space="preserve">Please submit the </w:t>
      </w:r>
      <w:r w:rsidR="00625ABD">
        <w:rPr>
          <w:rFonts w:ascii="Cambria" w:hAnsi="Cambria" w:cs="Arial"/>
        </w:rPr>
        <w:t xml:space="preserve">electronic copy in PDF, organized in the order of the Application Checklist. If </w:t>
      </w:r>
      <w:r w:rsidR="0092503B">
        <w:rPr>
          <w:rFonts w:ascii="Cambria" w:hAnsi="Cambria" w:cs="Arial"/>
        </w:rPr>
        <w:t xml:space="preserve">the entire </w:t>
      </w:r>
      <w:r w:rsidR="00625ABD">
        <w:rPr>
          <w:rFonts w:ascii="Cambria" w:hAnsi="Cambria" w:cs="Arial"/>
        </w:rPr>
        <w:t xml:space="preserve">file is too large and has to be divided, </w:t>
      </w:r>
      <w:r w:rsidR="009206B0">
        <w:rPr>
          <w:rFonts w:ascii="Cambria" w:hAnsi="Cambria" w:cs="Arial"/>
        </w:rPr>
        <w:t xml:space="preserve">separate by submitting the </w:t>
      </w:r>
      <w:r w:rsidR="0092503B">
        <w:rPr>
          <w:rFonts w:ascii="Cambria" w:hAnsi="Cambria" w:cs="Arial"/>
        </w:rPr>
        <w:t>Cover Letter &amp; Completed Application (items under 1 &amp; 2) as one file and Attachments/Supplemental Information as one file. Name file(s) using the following format:</w:t>
      </w:r>
    </w:p>
    <w:p w14:paraId="3FA385A1" w14:textId="2DD8868A" w:rsidR="003314F0" w:rsidRPr="00E75C25" w:rsidRDefault="00A77E0F" w:rsidP="00AD6399">
      <w:pPr>
        <w:pStyle w:val="ListParagraph"/>
        <w:ind w:left="1440" w:right="720"/>
        <w:rPr>
          <w:rFonts w:ascii="Cambria" w:hAnsi="Cambria" w:cs="Arial"/>
        </w:rPr>
      </w:pPr>
      <w:r w:rsidRPr="00E75C25">
        <w:rPr>
          <w:rFonts w:ascii="Cambria" w:hAnsi="Cambria" w:cs="Arial"/>
        </w:rPr>
        <w:t>&lt;Agency Name&gt; &lt;</w:t>
      </w:r>
      <w:r w:rsidR="001B6177">
        <w:rPr>
          <w:rFonts w:ascii="Cambria" w:hAnsi="Cambria" w:cs="Arial"/>
        </w:rPr>
        <w:t>FY 20</w:t>
      </w:r>
      <w:r w:rsidR="005A3C03">
        <w:rPr>
          <w:rFonts w:ascii="Cambria" w:hAnsi="Cambria" w:cs="Arial"/>
        </w:rPr>
        <w:t>2</w:t>
      </w:r>
      <w:r w:rsidR="00FE39A5">
        <w:rPr>
          <w:rFonts w:ascii="Cambria" w:hAnsi="Cambria" w:cs="Arial"/>
        </w:rPr>
        <w:t>4</w:t>
      </w:r>
      <w:r w:rsidR="005A3C03">
        <w:rPr>
          <w:rFonts w:ascii="Cambria" w:hAnsi="Cambria" w:cs="Arial"/>
        </w:rPr>
        <w:t>-2</w:t>
      </w:r>
      <w:r w:rsidR="00FE39A5">
        <w:rPr>
          <w:rFonts w:ascii="Cambria" w:hAnsi="Cambria" w:cs="Arial"/>
        </w:rPr>
        <w:t>5</w:t>
      </w:r>
      <w:r w:rsidR="003314F0" w:rsidRPr="00E75C25">
        <w:rPr>
          <w:rFonts w:ascii="Cambria" w:hAnsi="Cambria" w:cs="Arial"/>
        </w:rPr>
        <w:t xml:space="preserve"> </w:t>
      </w:r>
      <w:r w:rsidRPr="00E75C25">
        <w:rPr>
          <w:rFonts w:ascii="Cambria" w:hAnsi="Cambria" w:cs="Arial"/>
        </w:rPr>
        <w:t>CDBG Request&gt;</w:t>
      </w:r>
      <w:r w:rsidR="003314F0" w:rsidRPr="00E75C25">
        <w:rPr>
          <w:rFonts w:ascii="Cambria" w:hAnsi="Cambria" w:cs="Arial"/>
        </w:rPr>
        <w:t xml:space="preserve">&lt;Grant and Program Name&gt;. </w:t>
      </w:r>
      <w:r w:rsidR="003314F0" w:rsidRPr="00E75C25">
        <w:rPr>
          <w:rFonts w:ascii="Cambria" w:hAnsi="Cambria" w:cs="Arial"/>
          <w:b/>
        </w:rPr>
        <w:t>Example</w:t>
      </w:r>
      <w:r w:rsidR="003314F0" w:rsidRPr="00E75C25">
        <w:rPr>
          <w:rFonts w:ascii="Cambria" w:hAnsi="Cambria" w:cs="Arial"/>
        </w:rPr>
        <w:t>: ABC Organization</w:t>
      </w:r>
      <w:r w:rsidR="00625ABD">
        <w:rPr>
          <w:rFonts w:ascii="Cambria" w:hAnsi="Cambria" w:cs="Arial"/>
        </w:rPr>
        <w:t xml:space="preserve"> </w:t>
      </w:r>
      <w:r w:rsidR="001B6177">
        <w:rPr>
          <w:rFonts w:ascii="Cambria" w:hAnsi="Cambria" w:cs="Arial"/>
        </w:rPr>
        <w:t>FY 20</w:t>
      </w:r>
      <w:r w:rsidR="005A3C03">
        <w:rPr>
          <w:rFonts w:ascii="Cambria" w:hAnsi="Cambria" w:cs="Arial"/>
        </w:rPr>
        <w:t>2</w:t>
      </w:r>
      <w:r w:rsidR="00FE39A5">
        <w:rPr>
          <w:rFonts w:ascii="Cambria" w:hAnsi="Cambria" w:cs="Arial"/>
        </w:rPr>
        <w:t>4</w:t>
      </w:r>
      <w:r w:rsidR="005A3C03">
        <w:rPr>
          <w:rFonts w:ascii="Cambria" w:hAnsi="Cambria" w:cs="Arial"/>
        </w:rPr>
        <w:t>-2</w:t>
      </w:r>
      <w:r w:rsidR="00FE39A5">
        <w:rPr>
          <w:rFonts w:ascii="Cambria" w:hAnsi="Cambria" w:cs="Arial"/>
        </w:rPr>
        <w:t>5</w:t>
      </w:r>
      <w:r w:rsidR="00EE348B" w:rsidRPr="00E75C25">
        <w:rPr>
          <w:rFonts w:ascii="Cambria" w:hAnsi="Cambria" w:cs="Arial"/>
        </w:rPr>
        <w:t xml:space="preserve"> CDBG Request 1 Homebuyer</w:t>
      </w:r>
      <w:r w:rsidR="00F75C92">
        <w:rPr>
          <w:rFonts w:ascii="Cambria" w:hAnsi="Cambria" w:cs="Arial"/>
        </w:rPr>
        <w:t xml:space="preserve"> </w:t>
      </w:r>
      <w:r w:rsidR="00EE348B" w:rsidRPr="00E75C25">
        <w:rPr>
          <w:rFonts w:ascii="Cambria" w:hAnsi="Cambria" w:cs="Arial"/>
        </w:rPr>
        <w:t>Program</w:t>
      </w:r>
    </w:p>
    <w:p w14:paraId="7F4A3B10" w14:textId="77777777" w:rsidR="003314F0" w:rsidRPr="00E75C25" w:rsidRDefault="003314F0" w:rsidP="00AD6399">
      <w:pPr>
        <w:pStyle w:val="ListParagraph"/>
        <w:ind w:left="1440" w:right="720"/>
        <w:rPr>
          <w:rFonts w:ascii="Cambria" w:hAnsi="Cambria" w:cs="Arial"/>
        </w:rPr>
      </w:pPr>
    </w:p>
    <w:p w14:paraId="5DC8E340" w14:textId="60BD1339" w:rsidR="00A77E0F" w:rsidRPr="00E75C25" w:rsidRDefault="0092503B" w:rsidP="00AD6399">
      <w:pPr>
        <w:pStyle w:val="ListParagraph"/>
        <w:ind w:left="1440" w:right="720"/>
        <w:rPr>
          <w:rFonts w:ascii="Cambria" w:hAnsi="Cambria" w:cs="Arial"/>
        </w:rPr>
      </w:pPr>
      <w:r>
        <w:rPr>
          <w:rFonts w:ascii="Cambria" w:hAnsi="Cambria" w:cs="Arial"/>
        </w:rPr>
        <w:t xml:space="preserve">If submitting as two separate files </w:t>
      </w:r>
      <w:r w:rsidR="00F363C2">
        <w:rPr>
          <w:rFonts w:ascii="Cambria" w:hAnsi="Cambria" w:cs="Arial"/>
        </w:rPr>
        <w:t>name attachment file as follows:</w:t>
      </w:r>
      <w:r w:rsidR="001B6177">
        <w:rPr>
          <w:rFonts w:ascii="Cambria" w:hAnsi="Cambria" w:cs="Arial"/>
        </w:rPr>
        <w:t xml:space="preserve"> &lt;Agency Name&gt; &lt;FY 20</w:t>
      </w:r>
      <w:r w:rsidR="005A3C03">
        <w:rPr>
          <w:rFonts w:ascii="Cambria" w:hAnsi="Cambria" w:cs="Arial"/>
        </w:rPr>
        <w:t>2</w:t>
      </w:r>
      <w:r w:rsidR="00FE39A5">
        <w:rPr>
          <w:rFonts w:ascii="Cambria" w:hAnsi="Cambria" w:cs="Arial"/>
        </w:rPr>
        <w:t>4</w:t>
      </w:r>
      <w:r w:rsidR="005A3C03">
        <w:rPr>
          <w:rFonts w:ascii="Cambria" w:hAnsi="Cambria" w:cs="Arial"/>
        </w:rPr>
        <w:t>-2</w:t>
      </w:r>
      <w:r w:rsidR="00FE39A5">
        <w:rPr>
          <w:rFonts w:ascii="Cambria" w:hAnsi="Cambria" w:cs="Arial"/>
        </w:rPr>
        <w:t>5</w:t>
      </w:r>
      <w:r w:rsidR="00A77E0F" w:rsidRPr="00E75C25">
        <w:rPr>
          <w:rFonts w:ascii="Cambria" w:hAnsi="Cambria" w:cs="Arial"/>
        </w:rPr>
        <w:t xml:space="preserve"> CDBG Request&gt;&lt;Grant and Program Name&gt;&lt;ATTACHMENTS&gt;. </w:t>
      </w:r>
      <w:r w:rsidR="00A77E0F" w:rsidRPr="00E75C25">
        <w:rPr>
          <w:rFonts w:ascii="Cambria" w:hAnsi="Cambria" w:cs="Arial"/>
          <w:b/>
        </w:rPr>
        <w:t>Example</w:t>
      </w:r>
      <w:r w:rsidR="00F363C2">
        <w:rPr>
          <w:rFonts w:ascii="Cambria" w:hAnsi="Cambria" w:cs="Arial"/>
        </w:rPr>
        <w:t>: ABC Organization FY 20</w:t>
      </w:r>
      <w:r w:rsidR="005A3C03">
        <w:rPr>
          <w:rFonts w:ascii="Cambria" w:hAnsi="Cambria" w:cs="Arial"/>
        </w:rPr>
        <w:t>2</w:t>
      </w:r>
      <w:r w:rsidR="00FE39A5">
        <w:rPr>
          <w:rFonts w:ascii="Cambria" w:hAnsi="Cambria" w:cs="Arial"/>
        </w:rPr>
        <w:t>4</w:t>
      </w:r>
      <w:r w:rsidR="005A3C03">
        <w:rPr>
          <w:rFonts w:ascii="Cambria" w:hAnsi="Cambria" w:cs="Arial"/>
        </w:rPr>
        <w:t>-2</w:t>
      </w:r>
      <w:r w:rsidR="00FE39A5">
        <w:rPr>
          <w:rFonts w:ascii="Cambria" w:hAnsi="Cambria" w:cs="Arial"/>
        </w:rPr>
        <w:t>5</w:t>
      </w:r>
      <w:r w:rsidR="00A77E0F" w:rsidRPr="00E75C25">
        <w:rPr>
          <w:rFonts w:ascii="Cambria" w:hAnsi="Cambria" w:cs="Arial"/>
        </w:rPr>
        <w:t xml:space="preserve"> CDBG Request 1 Homebuyer</w:t>
      </w:r>
      <w:r w:rsidR="00F75C92">
        <w:rPr>
          <w:rFonts w:ascii="Cambria" w:hAnsi="Cambria" w:cs="Arial"/>
        </w:rPr>
        <w:t xml:space="preserve"> </w:t>
      </w:r>
      <w:r w:rsidR="00A77E0F" w:rsidRPr="00E75C25">
        <w:rPr>
          <w:rFonts w:ascii="Cambria" w:hAnsi="Cambria" w:cs="Arial"/>
        </w:rPr>
        <w:t>Program ATTACHMENTS</w:t>
      </w:r>
    </w:p>
    <w:p w14:paraId="7EC2F3A0" w14:textId="77777777" w:rsidR="003314F0" w:rsidRPr="00E75C25" w:rsidRDefault="003314F0" w:rsidP="00AD6399">
      <w:pPr>
        <w:ind w:right="720"/>
        <w:contextualSpacing/>
        <w:rPr>
          <w:rFonts w:ascii="Cambria" w:hAnsi="Cambria" w:cs="Arial"/>
          <w:b/>
          <w:bCs/>
          <w:szCs w:val="24"/>
        </w:rPr>
      </w:pPr>
    </w:p>
    <w:p w14:paraId="1809381D" w14:textId="77777777" w:rsidR="00AD6399" w:rsidRDefault="00C6663C" w:rsidP="00B905C4">
      <w:pPr>
        <w:ind w:left="0" w:right="0" w:hanging="1080"/>
        <w:contextualSpacing/>
        <w:jc w:val="both"/>
        <w:rPr>
          <w:rFonts w:ascii="Cambria" w:hAnsi="Cambria" w:cs="Arial"/>
          <w:b/>
          <w:color w:val="FF0000"/>
        </w:rPr>
      </w:pPr>
      <w:r w:rsidRPr="00E75C25">
        <w:rPr>
          <w:rFonts w:ascii="Cambria" w:hAnsi="Cambria" w:cs="Arial"/>
          <w:b/>
          <w:color w:val="FF0000"/>
        </w:rPr>
        <w:tab/>
      </w:r>
      <w:r w:rsidR="008B6A50" w:rsidRPr="00E75C25">
        <w:rPr>
          <w:rFonts w:ascii="Cambria" w:hAnsi="Cambria" w:cs="Arial"/>
          <w:b/>
          <w:color w:val="FF0000"/>
        </w:rPr>
        <w:t>If submitting more than one application, complete an application for e</w:t>
      </w:r>
      <w:r w:rsidR="007072DA">
        <w:rPr>
          <w:rFonts w:ascii="Cambria" w:hAnsi="Cambria" w:cs="Arial"/>
          <w:b/>
          <w:color w:val="FF0000"/>
        </w:rPr>
        <w:t xml:space="preserve">ach proposed program/project.  </w:t>
      </w:r>
    </w:p>
    <w:p w14:paraId="34BA7518" w14:textId="77777777" w:rsidR="00B905C4" w:rsidRDefault="00B905C4" w:rsidP="00B905C4">
      <w:pPr>
        <w:ind w:left="0" w:right="0" w:hanging="1080"/>
        <w:contextualSpacing/>
        <w:jc w:val="both"/>
        <w:rPr>
          <w:rFonts w:ascii="Cambria" w:hAnsi="Cambria" w:cs="Arial"/>
          <w:b/>
          <w:color w:val="FF0000"/>
        </w:rPr>
      </w:pPr>
    </w:p>
    <w:p w14:paraId="702AFB46" w14:textId="77777777" w:rsidR="002C2DD6" w:rsidRPr="002C2DD6" w:rsidRDefault="002C2DD6" w:rsidP="00AD6399">
      <w:pPr>
        <w:keepNext/>
        <w:keepLines/>
        <w:spacing w:before="200"/>
        <w:ind w:left="0"/>
        <w:contextualSpacing/>
        <w:outlineLvl w:val="2"/>
        <w:rPr>
          <w:rFonts w:eastAsia="Times New Roman" w:cstheme="majorBidi"/>
          <w:b/>
          <w:bCs/>
        </w:rPr>
      </w:pPr>
      <w:r w:rsidRPr="002C2DD6">
        <w:rPr>
          <w:rFonts w:eastAsia="Times New Roman" w:cstheme="majorBidi"/>
          <w:b/>
          <w:bCs/>
        </w:rPr>
        <w:t>Technical</w:t>
      </w:r>
      <w:r w:rsidRPr="002C2DD6">
        <w:rPr>
          <w:rFonts w:eastAsia="Times New Roman" w:cstheme="majorBidi"/>
          <w:b/>
          <w:bCs/>
          <w:spacing w:val="-1"/>
        </w:rPr>
        <w:t xml:space="preserve"> </w:t>
      </w:r>
      <w:r w:rsidRPr="002C2DD6">
        <w:rPr>
          <w:rFonts w:eastAsia="Times New Roman" w:cstheme="majorBidi"/>
          <w:b/>
          <w:bCs/>
        </w:rPr>
        <w:t>Assistance</w:t>
      </w:r>
      <w:r w:rsidRPr="002C2DD6">
        <w:rPr>
          <w:rFonts w:eastAsia="Times New Roman" w:cstheme="majorBidi"/>
          <w:b/>
          <w:bCs/>
          <w:spacing w:val="-1"/>
        </w:rPr>
        <w:t xml:space="preserve"> </w:t>
      </w:r>
      <w:r w:rsidRPr="002C2DD6">
        <w:rPr>
          <w:rFonts w:eastAsia="Times New Roman" w:cstheme="majorBidi"/>
          <w:b/>
          <w:bCs/>
        </w:rPr>
        <w:t>Sessions</w:t>
      </w:r>
    </w:p>
    <w:p w14:paraId="3BF6994D" w14:textId="538DDD37" w:rsidR="002C2DD6" w:rsidRPr="002C2DD6" w:rsidRDefault="005A2207" w:rsidP="00AD6399">
      <w:pPr>
        <w:spacing w:before="1"/>
        <w:ind w:left="0" w:right="0"/>
        <w:contextualSpacing/>
        <w:jc w:val="both"/>
        <w:rPr>
          <w:rFonts w:ascii="Cambria" w:eastAsia="Times New Roman" w:hAnsi="Cambria" w:cs="Times New Roman"/>
        </w:rPr>
      </w:pPr>
      <w:r>
        <w:rPr>
          <w:rFonts w:ascii="Cambria" w:eastAsia="Times New Roman" w:hAnsi="Cambria" w:cs="Times New Roman"/>
        </w:rPr>
        <w:t>T</w:t>
      </w:r>
      <w:r w:rsidR="002C2DD6" w:rsidRPr="002C2DD6">
        <w:rPr>
          <w:rFonts w:ascii="Cambria" w:eastAsia="Times New Roman" w:hAnsi="Cambria" w:cs="Times New Roman"/>
        </w:rPr>
        <w:t>echn</w:t>
      </w:r>
      <w:r w:rsidR="002C2DD6">
        <w:rPr>
          <w:rFonts w:ascii="Cambria" w:eastAsia="Times New Roman" w:hAnsi="Cambria" w:cs="Times New Roman"/>
        </w:rPr>
        <w:t xml:space="preserve">ical assistance sessions are </w:t>
      </w:r>
      <w:r w:rsidR="002C2DD6" w:rsidRPr="002C2DD6">
        <w:rPr>
          <w:rFonts w:ascii="Cambria" w:eastAsia="Times New Roman" w:hAnsi="Cambria" w:cs="Times New Roman"/>
        </w:rPr>
        <w:t xml:space="preserve">available, by appointment, during the pre-submittal period.  Appointments can be scheduled with </w:t>
      </w:r>
      <w:r w:rsidR="002355D6">
        <w:rPr>
          <w:rFonts w:ascii="Cambria" w:eastAsia="Times New Roman" w:hAnsi="Cambria" w:cs="Times New Roman"/>
        </w:rPr>
        <w:t>HCI</w:t>
      </w:r>
      <w:r w:rsidR="002C2DD6" w:rsidRPr="002C2DD6">
        <w:rPr>
          <w:rFonts w:ascii="Cambria" w:eastAsia="Times New Roman" w:hAnsi="Cambria" w:cs="Times New Roman"/>
        </w:rPr>
        <w:t xml:space="preserve"> staff for times between 9:00 a.</w:t>
      </w:r>
      <w:r w:rsidR="002C2DD6" w:rsidRPr="002C2DD6">
        <w:rPr>
          <w:rFonts w:ascii="Cambria" w:eastAsia="Times New Roman" w:hAnsi="Cambria" w:cs="Times New Roman"/>
          <w:spacing w:val="-2"/>
        </w:rPr>
        <w:t>m</w:t>
      </w:r>
      <w:r w:rsidR="002C2DD6" w:rsidRPr="002C2DD6">
        <w:rPr>
          <w:rFonts w:ascii="Cambria" w:eastAsia="Times New Roman" w:hAnsi="Cambria" w:cs="Times New Roman"/>
        </w:rPr>
        <w:t xml:space="preserve">. </w:t>
      </w:r>
      <w:r w:rsidR="00B905C4">
        <w:rPr>
          <w:rFonts w:ascii="Cambria" w:eastAsia="Times New Roman" w:hAnsi="Cambria" w:cs="Times New Roman"/>
        </w:rPr>
        <w:t>and</w:t>
      </w:r>
      <w:r w:rsidR="002C2DD6" w:rsidRPr="002C2DD6">
        <w:rPr>
          <w:rFonts w:ascii="Cambria" w:eastAsia="Times New Roman" w:hAnsi="Cambria" w:cs="Times New Roman"/>
        </w:rPr>
        <w:t xml:space="preserve"> 3:30 p. m. </w:t>
      </w:r>
      <w:r w:rsidR="002C2DD6">
        <w:rPr>
          <w:rFonts w:ascii="Cambria" w:eastAsia="Times New Roman" w:hAnsi="Cambria" w:cs="Times New Roman"/>
        </w:rPr>
        <w:t>Please</w:t>
      </w:r>
      <w:r w:rsidR="002C2DD6" w:rsidRPr="002C2DD6">
        <w:rPr>
          <w:rFonts w:ascii="Cambria" w:eastAsia="Times New Roman" w:hAnsi="Cambria" w:cs="Times New Roman"/>
        </w:rPr>
        <w:t xml:space="preserve"> call (423) 643-73</w:t>
      </w:r>
      <w:r w:rsidR="00507C1E">
        <w:rPr>
          <w:rFonts w:ascii="Cambria" w:eastAsia="Times New Roman" w:hAnsi="Cambria" w:cs="Times New Roman"/>
        </w:rPr>
        <w:t>3</w:t>
      </w:r>
      <w:r w:rsidR="002C2DD6" w:rsidRPr="002C2DD6">
        <w:rPr>
          <w:rFonts w:ascii="Cambria" w:eastAsia="Times New Roman" w:hAnsi="Cambria" w:cs="Times New Roman"/>
        </w:rPr>
        <w:t>0 to schedule an appointment.</w:t>
      </w:r>
    </w:p>
    <w:p w14:paraId="7E63F5F6" w14:textId="77777777" w:rsidR="009B7EE7" w:rsidRPr="007072DA" w:rsidRDefault="009B7EE7" w:rsidP="00AD6399">
      <w:pPr>
        <w:ind w:left="0" w:right="0" w:hanging="1080"/>
        <w:contextualSpacing/>
        <w:jc w:val="both"/>
        <w:rPr>
          <w:rFonts w:ascii="Cambria" w:hAnsi="Cambria" w:cs="Arial"/>
          <w:b/>
          <w:color w:val="FF0000"/>
        </w:rPr>
      </w:pPr>
    </w:p>
    <w:p w14:paraId="5BDFDA26" w14:textId="77777777" w:rsidR="009F5BE8" w:rsidRPr="00F96AEB" w:rsidRDefault="00B905C4" w:rsidP="00AD6399">
      <w:pPr>
        <w:pStyle w:val="Heading1"/>
        <w:contextualSpacing/>
        <w:rPr>
          <w:rFonts w:ascii="Cambria" w:hAnsi="Cambria"/>
          <w:sz w:val="36"/>
          <w:szCs w:val="36"/>
        </w:rPr>
      </w:pPr>
      <w:r w:rsidRPr="00F96AEB">
        <w:rPr>
          <w:rFonts w:ascii="Cambria" w:hAnsi="Cambria"/>
          <w:sz w:val="36"/>
          <w:szCs w:val="36"/>
        </w:rPr>
        <w:t xml:space="preserve">Available Funding, </w:t>
      </w:r>
      <w:r w:rsidR="00AF085A" w:rsidRPr="00F96AEB">
        <w:rPr>
          <w:rFonts w:ascii="Cambria" w:hAnsi="Cambria"/>
          <w:sz w:val="36"/>
          <w:szCs w:val="36"/>
        </w:rPr>
        <w:t>Priorities</w:t>
      </w:r>
      <w:r w:rsidR="00F96AEB">
        <w:rPr>
          <w:rFonts w:ascii="Cambria" w:hAnsi="Cambria"/>
          <w:sz w:val="36"/>
          <w:szCs w:val="36"/>
        </w:rPr>
        <w:t>,</w:t>
      </w:r>
      <w:r w:rsidR="00D02D09" w:rsidRPr="00F96AEB">
        <w:rPr>
          <w:rFonts w:ascii="Cambria" w:hAnsi="Cambria"/>
          <w:sz w:val="36"/>
          <w:szCs w:val="36"/>
        </w:rPr>
        <w:t xml:space="preserve"> </w:t>
      </w:r>
      <w:r w:rsidR="00F96AEB">
        <w:rPr>
          <w:rFonts w:ascii="Cambria" w:hAnsi="Cambria"/>
          <w:sz w:val="36"/>
          <w:szCs w:val="36"/>
        </w:rPr>
        <w:t>and Application Guidelines</w:t>
      </w:r>
    </w:p>
    <w:p w14:paraId="35C0C058" w14:textId="77777777" w:rsidR="00B905C4" w:rsidRPr="00B905C4" w:rsidRDefault="005B36AB" w:rsidP="00F96AEB">
      <w:pPr>
        <w:pStyle w:val="Heading2"/>
      </w:pPr>
      <w:r>
        <w:t xml:space="preserve">I. </w:t>
      </w:r>
      <w:r w:rsidR="00F96AEB">
        <w:t>Available Funding</w:t>
      </w:r>
    </w:p>
    <w:p w14:paraId="3E9FAFF5" w14:textId="0B64022D" w:rsidR="00AD6399" w:rsidRPr="00AD6399" w:rsidRDefault="002355D6" w:rsidP="00D357D3">
      <w:pPr>
        <w:pStyle w:val="ListParagraph"/>
        <w:ind w:hanging="540"/>
        <w:jc w:val="both"/>
        <w:rPr>
          <w:rFonts w:ascii="Cambria" w:hAnsi="Cambria" w:cs="Arial"/>
          <w:sz w:val="24"/>
          <w:szCs w:val="24"/>
        </w:rPr>
      </w:pPr>
      <w:r>
        <w:rPr>
          <w:rFonts w:ascii="Cambria" w:hAnsi="Cambria" w:cs="Arial"/>
          <w:sz w:val="24"/>
          <w:szCs w:val="24"/>
        </w:rPr>
        <w:t xml:space="preserve">The </w:t>
      </w:r>
      <w:r w:rsidR="00967659" w:rsidRPr="00E75C25">
        <w:rPr>
          <w:rFonts w:ascii="Cambria" w:hAnsi="Cambria" w:cs="Arial"/>
          <w:sz w:val="24"/>
          <w:szCs w:val="24"/>
        </w:rPr>
        <w:t>City</w:t>
      </w:r>
      <w:r w:rsidR="00967659" w:rsidRPr="00E75C25">
        <w:rPr>
          <w:rFonts w:ascii="Cambria" w:hAnsi="Cambria" w:cs="Arial"/>
          <w:sz w:val="24"/>
          <w:szCs w:val="24"/>
          <w:u w:val="single"/>
        </w:rPr>
        <w:t xml:space="preserve"> anticipates</w:t>
      </w:r>
      <w:r w:rsidR="00D02D09" w:rsidRPr="00E75C25">
        <w:rPr>
          <w:rFonts w:ascii="Cambria" w:hAnsi="Cambria" w:cs="Arial"/>
          <w:sz w:val="24"/>
          <w:szCs w:val="24"/>
          <w:u w:val="single"/>
        </w:rPr>
        <w:t>*</w:t>
      </w:r>
      <w:r w:rsidR="00967659" w:rsidRPr="00E75C25">
        <w:rPr>
          <w:rFonts w:ascii="Cambria" w:hAnsi="Cambria" w:cs="Arial"/>
          <w:sz w:val="24"/>
          <w:szCs w:val="24"/>
        </w:rPr>
        <w:t xml:space="preserve"> having </w:t>
      </w:r>
      <w:r w:rsidR="00967659" w:rsidRPr="00CB408F">
        <w:rPr>
          <w:rFonts w:ascii="Cambria" w:hAnsi="Cambria" w:cs="Arial"/>
          <w:sz w:val="24"/>
          <w:szCs w:val="24"/>
        </w:rPr>
        <w:t>approximately $</w:t>
      </w:r>
      <w:r w:rsidR="00D34CA1" w:rsidRPr="00CB408F">
        <w:rPr>
          <w:rFonts w:ascii="Cambria" w:hAnsi="Cambria" w:cs="Arial"/>
          <w:sz w:val="24"/>
          <w:szCs w:val="24"/>
        </w:rPr>
        <w:t>1,</w:t>
      </w:r>
      <w:r w:rsidR="00CB408F">
        <w:rPr>
          <w:rFonts w:ascii="Cambria" w:hAnsi="Cambria" w:cs="Arial"/>
          <w:sz w:val="24"/>
          <w:szCs w:val="24"/>
        </w:rPr>
        <w:t>535,380</w:t>
      </w:r>
      <w:r w:rsidR="00D34CA1">
        <w:rPr>
          <w:rFonts w:ascii="Cambria" w:hAnsi="Cambria" w:cs="Arial"/>
          <w:sz w:val="24"/>
          <w:szCs w:val="24"/>
        </w:rPr>
        <w:t xml:space="preserve"> </w:t>
      </w:r>
      <w:r w:rsidR="00D34CA1" w:rsidRPr="00E75C25">
        <w:rPr>
          <w:rFonts w:ascii="Cambria" w:hAnsi="Cambria" w:cs="Arial"/>
          <w:sz w:val="24"/>
          <w:szCs w:val="24"/>
        </w:rPr>
        <w:t>available</w:t>
      </w:r>
      <w:r w:rsidR="00967659" w:rsidRPr="00E75C25">
        <w:rPr>
          <w:rFonts w:ascii="Cambria" w:hAnsi="Cambria" w:cs="Arial"/>
          <w:sz w:val="24"/>
          <w:szCs w:val="24"/>
        </w:rPr>
        <w:t xml:space="preserve"> for projects/programs as follows:</w:t>
      </w:r>
    </w:p>
    <w:p w14:paraId="0F2E287E" w14:textId="77777777" w:rsidR="00AD6399" w:rsidRPr="00B43262" w:rsidRDefault="00AD6399" w:rsidP="00AD6399">
      <w:pPr>
        <w:pStyle w:val="ListParagraph"/>
        <w:ind w:hanging="540"/>
        <w:jc w:val="center"/>
        <w:rPr>
          <w:rFonts w:ascii="Cambria" w:hAnsi="Cambria" w:cs="Arial"/>
          <w:b/>
          <w:sz w:val="24"/>
          <w:szCs w:val="24"/>
        </w:rPr>
      </w:pPr>
    </w:p>
    <w:p w14:paraId="78D41F1F" w14:textId="1E7DB2C6" w:rsidR="00967659" w:rsidRPr="00CB408F" w:rsidRDefault="00967659" w:rsidP="00AD6399">
      <w:pPr>
        <w:pStyle w:val="ListParagraph"/>
        <w:ind w:hanging="540"/>
        <w:jc w:val="center"/>
        <w:rPr>
          <w:rFonts w:ascii="Cambria" w:hAnsi="Cambria" w:cs="Arial"/>
          <w:b/>
          <w:sz w:val="24"/>
          <w:szCs w:val="24"/>
        </w:rPr>
      </w:pPr>
      <w:r w:rsidRPr="00CB408F">
        <w:rPr>
          <w:rFonts w:ascii="Cambria" w:hAnsi="Cambria" w:cs="Arial"/>
          <w:b/>
          <w:sz w:val="24"/>
          <w:szCs w:val="24"/>
        </w:rPr>
        <w:t>CDBG Allocation</w:t>
      </w:r>
      <w:r w:rsidRPr="00CB408F">
        <w:rPr>
          <w:rFonts w:ascii="Cambria" w:hAnsi="Cambria" w:cs="Arial"/>
          <w:b/>
          <w:sz w:val="24"/>
          <w:szCs w:val="24"/>
        </w:rPr>
        <w:tab/>
      </w:r>
      <w:r w:rsidRPr="00CB408F">
        <w:rPr>
          <w:rFonts w:ascii="Cambria" w:hAnsi="Cambria" w:cs="Arial"/>
          <w:b/>
          <w:sz w:val="24"/>
          <w:szCs w:val="24"/>
        </w:rPr>
        <w:tab/>
      </w:r>
      <w:r w:rsidR="00DB3361" w:rsidRPr="00CB408F">
        <w:rPr>
          <w:rFonts w:ascii="Cambria" w:hAnsi="Cambria" w:cs="Arial"/>
          <w:b/>
          <w:sz w:val="24"/>
          <w:szCs w:val="24"/>
        </w:rPr>
        <w:tab/>
      </w:r>
      <w:r w:rsidRPr="00CB408F">
        <w:rPr>
          <w:rFonts w:ascii="Cambria" w:hAnsi="Cambria" w:cs="Arial"/>
          <w:b/>
          <w:sz w:val="24"/>
          <w:szCs w:val="24"/>
        </w:rPr>
        <w:t>$</w:t>
      </w:r>
      <w:r w:rsidR="00F77B31" w:rsidRPr="00CB408F">
        <w:rPr>
          <w:rFonts w:ascii="Cambria" w:hAnsi="Cambria" w:cs="Arial"/>
          <w:b/>
          <w:sz w:val="24"/>
          <w:szCs w:val="24"/>
        </w:rPr>
        <w:t>1,54</w:t>
      </w:r>
      <w:r w:rsidR="00CB408F">
        <w:rPr>
          <w:rFonts w:ascii="Cambria" w:hAnsi="Cambria" w:cs="Arial"/>
          <w:b/>
          <w:sz w:val="24"/>
          <w:szCs w:val="24"/>
        </w:rPr>
        <w:t>8,118</w:t>
      </w:r>
    </w:p>
    <w:p w14:paraId="7CBACEAF" w14:textId="29A09C69" w:rsidR="00967659" w:rsidRPr="00CB408F" w:rsidRDefault="00967659" w:rsidP="00AD6399">
      <w:pPr>
        <w:pStyle w:val="ListParagraph"/>
        <w:ind w:hanging="540"/>
        <w:jc w:val="center"/>
        <w:rPr>
          <w:rFonts w:ascii="Cambria" w:hAnsi="Cambria" w:cs="Arial"/>
          <w:b/>
          <w:sz w:val="24"/>
          <w:szCs w:val="24"/>
        </w:rPr>
      </w:pPr>
      <w:r w:rsidRPr="00CB408F">
        <w:rPr>
          <w:rFonts w:ascii="Cambria" w:hAnsi="Cambria" w:cs="Arial"/>
          <w:b/>
          <w:sz w:val="24"/>
          <w:szCs w:val="24"/>
        </w:rPr>
        <w:t>Program Income</w:t>
      </w:r>
      <w:r w:rsidRPr="00CB408F">
        <w:rPr>
          <w:rFonts w:ascii="Cambria" w:hAnsi="Cambria" w:cs="Arial"/>
          <w:b/>
          <w:sz w:val="24"/>
          <w:szCs w:val="24"/>
        </w:rPr>
        <w:tab/>
      </w:r>
      <w:r w:rsidRPr="00CB408F">
        <w:rPr>
          <w:rFonts w:ascii="Cambria" w:hAnsi="Cambria" w:cs="Arial"/>
          <w:b/>
          <w:sz w:val="24"/>
          <w:szCs w:val="24"/>
        </w:rPr>
        <w:tab/>
      </w:r>
      <w:r w:rsidR="00DB3361" w:rsidRPr="00CB408F">
        <w:rPr>
          <w:rFonts w:ascii="Cambria" w:hAnsi="Cambria" w:cs="Arial"/>
          <w:b/>
          <w:sz w:val="24"/>
          <w:szCs w:val="24"/>
        </w:rPr>
        <w:tab/>
      </w:r>
      <w:r w:rsidRPr="00CB408F">
        <w:rPr>
          <w:rFonts w:ascii="Cambria" w:hAnsi="Cambria" w:cs="Arial"/>
          <w:b/>
          <w:sz w:val="24"/>
          <w:szCs w:val="24"/>
          <w:u w:val="single"/>
        </w:rPr>
        <w:t xml:space="preserve">     </w:t>
      </w:r>
      <w:r w:rsidR="00187711" w:rsidRPr="00CB408F">
        <w:rPr>
          <w:rFonts w:ascii="Cambria" w:hAnsi="Cambria" w:cs="Arial"/>
          <w:b/>
          <w:sz w:val="24"/>
          <w:szCs w:val="24"/>
          <w:u w:val="single"/>
        </w:rPr>
        <w:t xml:space="preserve"> </w:t>
      </w:r>
      <w:r w:rsidR="00CB408F">
        <w:rPr>
          <w:rFonts w:ascii="Cambria" w:hAnsi="Cambria" w:cs="Arial"/>
          <w:b/>
          <w:sz w:val="24"/>
          <w:szCs w:val="24"/>
          <w:u w:val="single"/>
        </w:rPr>
        <w:t>371,107</w:t>
      </w:r>
    </w:p>
    <w:p w14:paraId="25981B78" w14:textId="01DA183D" w:rsidR="00967659" w:rsidRPr="00CB408F" w:rsidRDefault="00967659" w:rsidP="00AD6399">
      <w:pPr>
        <w:pStyle w:val="ListParagraph"/>
        <w:ind w:hanging="540"/>
        <w:jc w:val="center"/>
        <w:rPr>
          <w:rFonts w:ascii="Cambria" w:hAnsi="Cambria" w:cs="Arial"/>
          <w:b/>
          <w:sz w:val="24"/>
          <w:szCs w:val="24"/>
          <w:u w:val="double"/>
        </w:rPr>
      </w:pPr>
      <w:r w:rsidRPr="00CB408F">
        <w:rPr>
          <w:rFonts w:ascii="Cambria" w:hAnsi="Cambria" w:cs="Arial"/>
          <w:b/>
          <w:sz w:val="24"/>
          <w:szCs w:val="24"/>
        </w:rPr>
        <w:t>Total</w:t>
      </w:r>
      <w:r w:rsidRPr="00CB408F">
        <w:rPr>
          <w:rFonts w:ascii="Cambria" w:hAnsi="Cambria" w:cs="Arial"/>
          <w:b/>
          <w:sz w:val="24"/>
          <w:szCs w:val="24"/>
        </w:rPr>
        <w:tab/>
      </w:r>
      <w:r w:rsidRPr="00CB408F">
        <w:rPr>
          <w:rFonts w:ascii="Cambria" w:hAnsi="Cambria" w:cs="Arial"/>
          <w:b/>
          <w:sz w:val="24"/>
          <w:szCs w:val="24"/>
        </w:rPr>
        <w:tab/>
      </w:r>
      <w:r w:rsidRPr="00CB408F">
        <w:rPr>
          <w:rFonts w:ascii="Cambria" w:hAnsi="Cambria" w:cs="Arial"/>
          <w:b/>
          <w:sz w:val="24"/>
          <w:szCs w:val="24"/>
        </w:rPr>
        <w:tab/>
      </w:r>
      <w:r w:rsidR="00DB3361" w:rsidRPr="00CB408F">
        <w:rPr>
          <w:rFonts w:ascii="Cambria" w:hAnsi="Cambria" w:cs="Arial"/>
          <w:b/>
          <w:sz w:val="24"/>
          <w:szCs w:val="24"/>
        </w:rPr>
        <w:tab/>
      </w:r>
      <w:r w:rsidRPr="00CB408F">
        <w:rPr>
          <w:rFonts w:ascii="Cambria" w:hAnsi="Cambria" w:cs="Arial"/>
          <w:b/>
          <w:sz w:val="24"/>
          <w:szCs w:val="24"/>
          <w:u w:val="single"/>
        </w:rPr>
        <w:t>$</w:t>
      </w:r>
      <w:r w:rsidR="00CB408F">
        <w:rPr>
          <w:rFonts w:ascii="Cambria" w:hAnsi="Cambria" w:cs="Arial"/>
          <w:b/>
          <w:sz w:val="24"/>
          <w:szCs w:val="24"/>
          <w:u w:val="single"/>
        </w:rPr>
        <w:t>1,919,225</w:t>
      </w:r>
    </w:p>
    <w:p w14:paraId="576282DD" w14:textId="77777777" w:rsidR="00967659" w:rsidRPr="00CB408F" w:rsidRDefault="00967659" w:rsidP="00D357D3">
      <w:pPr>
        <w:pStyle w:val="ListParagraph"/>
        <w:ind w:left="270" w:hanging="90"/>
        <w:jc w:val="center"/>
        <w:rPr>
          <w:rFonts w:ascii="Cambria" w:hAnsi="Cambria" w:cs="Arial"/>
          <w:b/>
          <w:sz w:val="24"/>
          <w:szCs w:val="24"/>
        </w:rPr>
      </w:pPr>
    </w:p>
    <w:p w14:paraId="794341EE" w14:textId="604112CC" w:rsidR="00967659" w:rsidRPr="00CB408F" w:rsidRDefault="00C46BD1" w:rsidP="00AD6399">
      <w:pPr>
        <w:pStyle w:val="ListParagraph"/>
        <w:ind w:hanging="540"/>
        <w:jc w:val="center"/>
        <w:rPr>
          <w:rFonts w:ascii="Cambria" w:hAnsi="Cambria" w:cs="Arial"/>
          <w:b/>
          <w:sz w:val="24"/>
          <w:szCs w:val="24"/>
        </w:rPr>
      </w:pPr>
      <w:r w:rsidRPr="00CB408F">
        <w:rPr>
          <w:rFonts w:ascii="Cambria" w:hAnsi="Cambria" w:cs="Arial"/>
          <w:b/>
          <w:sz w:val="24"/>
          <w:szCs w:val="24"/>
        </w:rPr>
        <w:lastRenderedPageBreak/>
        <w:t>Less: CD Admin</w:t>
      </w:r>
      <w:r w:rsidRPr="00CB408F">
        <w:rPr>
          <w:rFonts w:ascii="Cambria" w:hAnsi="Cambria" w:cs="Arial"/>
          <w:b/>
          <w:sz w:val="24"/>
          <w:szCs w:val="24"/>
        </w:rPr>
        <w:tab/>
      </w:r>
      <w:r w:rsidRPr="00CB408F">
        <w:rPr>
          <w:rFonts w:ascii="Cambria" w:hAnsi="Cambria" w:cs="Arial"/>
          <w:b/>
          <w:sz w:val="24"/>
          <w:szCs w:val="24"/>
        </w:rPr>
        <w:tab/>
      </w:r>
      <w:r w:rsidRPr="00CB408F">
        <w:rPr>
          <w:rFonts w:ascii="Cambria" w:hAnsi="Cambria" w:cs="Arial"/>
          <w:b/>
          <w:sz w:val="24"/>
          <w:szCs w:val="24"/>
        </w:rPr>
        <w:tab/>
        <w:t xml:space="preserve">  (</w:t>
      </w:r>
      <w:r w:rsidR="00CB408F">
        <w:rPr>
          <w:rFonts w:ascii="Cambria" w:hAnsi="Cambria" w:cs="Arial"/>
          <w:b/>
          <w:sz w:val="24"/>
          <w:szCs w:val="24"/>
        </w:rPr>
        <w:t>383,845</w:t>
      </w:r>
      <w:r w:rsidRPr="00CB408F">
        <w:rPr>
          <w:rFonts w:ascii="Cambria" w:hAnsi="Cambria" w:cs="Arial"/>
          <w:b/>
          <w:sz w:val="24"/>
          <w:szCs w:val="24"/>
        </w:rPr>
        <w:t>)</w:t>
      </w:r>
    </w:p>
    <w:p w14:paraId="1181CF02" w14:textId="497519E7" w:rsidR="00C46BD1" w:rsidRPr="007C1594" w:rsidRDefault="00BD757F" w:rsidP="00AD6399">
      <w:pPr>
        <w:pStyle w:val="ListParagraph"/>
        <w:ind w:left="0" w:hanging="540"/>
        <w:jc w:val="center"/>
        <w:rPr>
          <w:rFonts w:ascii="Cambria" w:hAnsi="Cambria" w:cs="Arial"/>
          <w:b/>
          <w:sz w:val="24"/>
          <w:szCs w:val="24"/>
          <w:u w:val="double"/>
        </w:rPr>
      </w:pPr>
      <w:r w:rsidRPr="00CB408F">
        <w:rPr>
          <w:rFonts w:ascii="Cambria" w:hAnsi="Cambria" w:cs="Arial"/>
          <w:b/>
          <w:sz w:val="24"/>
          <w:szCs w:val="24"/>
        </w:rPr>
        <w:t>Estimated Funding To Be Available</w:t>
      </w:r>
      <w:r w:rsidR="00B43262" w:rsidRPr="00CB408F">
        <w:rPr>
          <w:rFonts w:ascii="Cambria" w:hAnsi="Cambria" w:cs="Arial"/>
          <w:b/>
          <w:sz w:val="24"/>
          <w:szCs w:val="24"/>
        </w:rPr>
        <w:t xml:space="preserve">    </w:t>
      </w:r>
      <w:r w:rsidRPr="00CB408F">
        <w:rPr>
          <w:rFonts w:ascii="Cambria" w:hAnsi="Cambria" w:cs="Arial"/>
          <w:b/>
          <w:sz w:val="24"/>
          <w:szCs w:val="24"/>
        </w:rPr>
        <w:t xml:space="preserve"> </w:t>
      </w:r>
      <w:r w:rsidR="00C46BD1" w:rsidRPr="00CB408F">
        <w:rPr>
          <w:rFonts w:ascii="Cambria" w:hAnsi="Cambria" w:cs="Arial"/>
          <w:b/>
          <w:sz w:val="24"/>
          <w:szCs w:val="24"/>
          <w:u w:val="double"/>
        </w:rPr>
        <w:t>$</w:t>
      </w:r>
      <w:r w:rsidR="00CB408F">
        <w:rPr>
          <w:rFonts w:ascii="Cambria" w:hAnsi="Cambria" w:cs="Arial"/>
          <w:b/>
          <w:sz w:val="24"/>
          <w:szCs w:val="24"/>
          <w:u w:val="double"/>
        </w:rPr>
        <w:t>1,535,380</w:t>
      </w:r>
    </w:p>
    <w:p w14:paraId="3BEF30E1" w14:textId="77777777" w:rsidR="00DB3361" w:rsidRPr="00E75C25" w:rsidRDefault="00DB3361" w:rsidP="00AD6399">
      <w:pPr>
        <w:pStyle w:val="ListParagraph"/>
        <w:ind w:left="0" w:hanging="540"/>
        <w:rPr>
          <w:rFonts w:ascii="Cambria" w:hAnsi="Cambria" w:cs="Arial"/>
          <w:sz w:val="24"/>
          <w:szCs w:val="24"/>
          <w:u w:val="double"/>
        </w:rPr>
      </w:pPr>
    </w:p>
    <w:p w14:paraId="62330792" w14:textId="77777777" w:rsidR="00D02D09" w:rsidRPr="00D34CA1" w:rsidRDefault="00D02D09" w:rsidP="00AD6399">
      <w:pPr>
        <w:pStyle w:val="ListParagraph"/>
        <w:ind w:left="0"/>
        <w:rPr>
          <w:rFonts w:ascii="Cambria" w:hAnsi="Cambria" w:cs="Arial"/>
          <w:b/>
          <w:sz w:val="20"/>
          <w:szCs w:val="20"/>
        </w:rPr>
      </w:pPr>
      <w:r w:rsidRPr="00D357D3">
        <w:rPr>
          <w:rFonts w:ascii="Cambria" w:hAnsi="Cambria" w:cs="Arial"/>
          <w:b/>
          <w:sz w:val="18"/>
          <w:szCs w:val="18"/>
        </w:rPr>
        <w:t>*</w:t>
      </w:r>
      <w:r w:rsidRPr="00D34CA1">
        <w:rPr>
          <w:rFonts w:ascii="Cambria" w:hAnsi="Cambria" w:cs="Arial"/>
          <w:b/>
          <w:sz w:val="20"/>
          <w:szCs w:val="20"/>
        </w:rPr>
        <w:t>Amounts are estimates based on previous years’ data</w:t>
      </w:r>
    </w:p>
    <w:p w14:paraId="5AB65217" w14:textId="77777777" w:rsidR="00BD757F" w:rsidRPr="003D445E" w:rsidRDefault="005B36AB" w:rsidP="00AD6399">
      <w:pPr>
        <w:pStyle w:val="Heading2"/>
        <w:contextualSpacing/>
        <w:rPr>
          <w:rFonts w:cstheme="majorHAnsi"/>
        </w:rPr>
      </w:pPr>
      <w:r w:rsidRPr="003D445E">
        <w:rPr>
          <w:rFonts w:cstheme="majorHAnsi"/>
        </w:rPr>
        <w:t>II</w:t>
      </w:r>
      <w:r w:rsidR="003D445E" w:rsidRPr="003D445E">
        <w:rPr>
          <w:rFonts w:cstheme="majorHAnsi"/>
        </w:rPr>
        <w:t>. Priorities</w:t>
      </w:r>
      <w:r w:rsidR="00BD757F" w:rsidRPr="003D445E">
        <w:rPr>
          <w:rFonts w:cstheme="majorHAnsi"/>
        </w:rPr>
        <w:t xml:space="preserve"> </w:t>
      </w:r>
    </w:p>
    <w:p w14:paraId="1F782555" w14:textId="77777777" w:rsidR="00BD757F" w:rsidRPr="00E75C25" w:rsidRDefault="00BD757F" w:rsidP="00AD6399">
      <w:pPr>
        <w:pStyle w:val="ListParagraph"/>
        <w:ind w:left="0"/>
        <w:rPr>
          <w:rFonts w:ascii="Cambria" w:hAnsi="Cambria" w:cs="Arial"/>
        </w:rPr>
      </w:pPr>
      <w:r w:rsidRPr="00E75C25">
        <w:rPr>
          <w:rFonts w:ascii="Cambria" w:hAnsi="Cambria" w:cs="Arial"/>
        </w:rPr>
        <w:t xml:space="preserve">City’s Goals to Address Housing &amp; Community </w:t>
      </w:r>
      <w:r w:rsidR="000E30A5">
        <w:rPr>
          <w:rFonts w:ascii="Cambria" w:hAnsi="Cambria" w:cs="Arial"/>
        </w:rPr>
        <w:t xml:space="preserve">Investment </w:t>
      </w:r>
      <w:r w:rsidRPr="00E75C25">
        <w:rPr>
          <w:rFonts w:ascii="Cambria" w:hAnsi="Cambria" w:cs="Arial"/>
        </w:rPr>
        <w:t>Needs</w:t>
      </w:r>
    </w:p>
    <w:p w14:paraId="5F3CF3B6"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Increase supply of affordable rental housing and housing for homeown</w:t>
      </w:r>
      <w:r w:rsidR="00E30B19">
        <w:rPr>
          <w:rFonts w:ascii="Cambria" w:hAnsi="Cambria" w:cs="Arial"/>
        </w:rPr>
        <w:t xml:space="preserve">ership available to the City’s </w:t>
      </w:r>
      <w:r w:rsidRPr="00E75C25">
        <w:rPr>
          <w:rFonts w:ascii="Cambria" w:hAnsi="Cambria" w:cs="Arial"/>
        </w:rPr>
        <w:t xml:space="preserve">low-to-moderate income households; </w:t>
      </w:r>
    </w:p>
    <w:p w14:paraId="405E720C"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 xml:space="preserve">Preserve existing affordable housing stock; </w:t>
      </w:r>
    </w:p>
    <w:p w14:paraId="024A038A"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 xml:space="preserve">Provide housing and services to special needs populations; </w:t>
      </w:r>
    </w:p>
    <w:p w14:paraId="6C767C0E"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 xml:space="preserve">Improve/increase opportunities for citizens to access/retain affordable housing; </w:t>
      </w:r>
    </w:p>
    <w:p w14:paraId="18820466"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Support neighborhood stabilization and development through public improvements in strategic coordination with housing activities, and;</w:t>
      </w:r>
    </w:p>
    <w:p w14:paraId="4EEF8968" w14:textId="77777777" w:rsidR="00BD757F" w:rsidRPr="00E75C25" w:rsidRDefault="00BD757F" w:rsidP="00AD6399">
      <w:pPr>
        <w:pStyle w:val="ListParagraph"/>
        <w:numPr>
          <w:ilvl w:val="0"/>
          <w:numId w:val="33"/>
        </w:numPr>
        <w:rPr>
          <w:rFonts w:ascii="Cambria" w:hAnsi="Cambria" w:cs="Arial"/>
        </w:rPr>
      </w:pPr>
      <w:r w:rsidRPr="00E75C25">
        <w:rPr>
          <w:rFonts w:ascii="Cambria" w:hAnsi="Cambria" w:cs="Arial"/>
        </w:rPr>
        <w:t xml:space="preserve">Promote economic development activities in the City. </w:t>
      </w:r>
    </w:p>
    <w:p w14:paraId="56773824" w14:textId="77777777" w:rsidR="00BD757F" w:rsidRPr="00E75C25" w:rsidRDefault="00BD757F" w:rsidP="00AD6399">
      <w:pPr>
        <w:pStyle w:val="ListParagraph"/>
        <w:ind w:left="0"/>
        <w:rPr>
          <w:rFonts w:ascii="Cambria" w:hAnsi="Cambria" w:cs="Arial"/>
          <w:b/>
          <w:sz w:val="20"/>
          <w:szCs w:val="20"/>
        </w:rPr>
      </w:pPr>
    </w:p>
    <w:p w14:paraId="36B1A35B" w14:textId="24876B0B" w:rsidR="00BD757F" w:rsidRPr="00E75C25" w:rsidRDefault="00633BBD" w:rsidP="00AD6399">
      <w:pPr>
        <w:pStyle w:val="ListParagraph"/>
        <w:ind w:left="0"/>
        <w:rPr>
          <w:rFonts w:ascii="Cambria" w:hAnsi="Cambria" w:cs="Arial"/>
        </w:rPr>
      </w:pPr>
      <w:r>
        <w:rPr>
          <w:rFonts w:ascii="Cambria" w:hAnsi="Cambria" w:cs="Arial"/>
        </w:rPr>
        <w:t xml:space="preserve">Reductions in federal funding </w:t>
      </w:r>
      <w:r w:rsidR="00197770">
        <w:rPr>
          <w:rFonts w:ascii="Cambria" w:hAnsi="Cambria" w:cs="Arial"/>
        </w:rPr>
        <w:t xml:space="preserve">has </w:t>
      </w:r>
      <w:r w:rsidR="00BD757F" w:rsidRPr="00E75C25">
        <w:rPr>
          <w:rFonts w:ascii="Cambria" w:hAnsi="Cambria" w:cs="Arial"/>
        </w:rPr>
        <w:t>reduced the number and range of projects the City can consider for funding using CDBG funds. The funds must be targeted to activities/programs that can deliver the most to the community with the least amount of subsidy. To ensure the funds are targeted/utilize</w:t>
      </w:r>
      <w:r w:rsidR="00197770">
        <w:rPr>
          <w:rFonts w:ascii="Cambria" w:hAnsi="Cambria" w:cs="Arial"/>
        </w:rPr>
        <w:t>d</w:t>
      </w:r>
      <w:r w:rsidR="00BD757F" w:rsidRPr="00E75C25">
        <w:rPr>
          <w:rFonts w:ascii="Cambria" w:hAnsi="Cambria" w:cs="Arial"/>
        </w:rPr>
        <w:t xml:space="preserve"> in the most efficient, effective and impactful manner</w:t>
      </w:r>
      <w:r w:rsidR="00197770">
        <w:rPr>
          <w:rFonts w:ascii="Cambria" w:hAnsi="Cambria" w:cs="Arial"/>
        </w:rPr>
        <w:t>,</w:t>
      </w:r>
      <w:r w:rsidR="00BD757F" w:rsidRPr="00E75C25">
        <w:rPr>
          <w:rFonts w:ascii="Cambria" w:hAnsi="Cambria" w:cs="Arial"/>
        </w:rPr>
        <w:t xml:space="preserve"> the City will stra</w:t>
      </w:r>
      <w:r w:rsidR="001B6177">
        <w:rPr>
          <w:rFonts w:ascii="Cambria" w:hAnsi="Cambria" w:cs="Arial"/>
        </w:rPr>
        <w:t>tegically focus Fiscal Y</w:t>
      </w:r>
      <w:r w:rsidR="00AD6399">
        <w:rPr>
          <w:rFonts w:ascii="Cambria" w:hAnsi="Cambria" w:cs="Arial"/>
        </w:rPr>
        <w:t xml:space="preserve">ear </w:t>
      </w:r>
      <w:r w:rsidR="00F34101">
        <w:rPr>
          <w:rFonts w:ascii="Cambria" w:hAnsi="Cambria" w:cs="Arial"/>
        </w:rPr>
        <w:t>20</w:t>
      </w:r>
      <w:r w:rsidR="00F77B31">
        <w:rPr>
          <w:rFonts w:ascii="Cambria" w:hAnsi="Cambria" w:cs="Arial"/>
        </w:rPr>
        <w:t>2</w:t>
      </w:r>
      <w:r w:rsidR="00E7347F">
        <w:rPr>
          <w:rFonts w:ascii="Cambria" w:hAnsi="Cambria" w:cs="Arial"/>
        </w:rPr>
        <w:t>4</w:t>
      </w:r>
      <w:r w:rsidR="00F77B31">
        <w:rPr>
          <w:rFonts w:ascii="Cambria" w:hAnsi="Cambria" w:cs="Arial"/>
        </w:rPr>
        <w:t>-202</w:t>
      </w:r>
      <w:r w:rsidR="00E7347F">
        <w:rPr>
          <w:rFonts w:ascii="Cambria" w:hAnsi="Cambria" w:cs="Arial"/>
        </w:rPr>
        <w:t>5</w:t>
      </w:r>
      <w:r w:rsidR="00BD757F" w:rsidRPr="00E75C25">
        <w:rPr>
          <w:rFonts w:ascii="Cambria" w:hAnsi="Cambria" w:cs="Arial"/>
        </w:rPr>
        <w:t xml:space="preserve"> on housing and projects and programs in support of housing. </w:t>
      </w:r>
    </w:p>
    <w:p w14:paraId="57D4B193" w14:textId="77777777" w:rsidR="00BD757F" w:rsidRPr="00E75C25" w:rsidRDefault="00BD757F" w:rsidP="00AD6399">
      <w:pPr>
        <w:pStyle w:val="ListParagraph"/>
        <w:ind w:left="0"/>
        <w:rPr>
          <w:rFonts w:ascii="Cambria" w:hAnsi="Cambria" w:cs="Arial"/>
        </w:rPr>
      </w:pPr>
    </w:p>
    <w:p w14:paraId="15AD343D" w14:textId="77777777" w:rsidR="007D5213" w:rsidRDefault="007D5213" w:rsidP="00AD6399">
      <w:pPr>
        <w:spacing w:before="1"/>
        <w:ind w:left="0" w:right="57"/>
        <w:contextualSpacing/>
        <w:rPr>
          <w:rFonts w:ascii="Cambria" w:hAnsi="Cambria" w:cs="Arial"/>
          <w:szCs w:val="24"/>
        </w:rPr>
      </w:pPr>
      <w:r w:rsidRPr="00E75C25">
        <w:rPr>
          <w:rFonts w:ascii="Cambria" w:hAnsi="Cambria" w:cs="Arial"/>
          <w:szCs w:val="24"/>
        </w:rPr>
        <w:t>The</w:t>
      </w:r>
      <w:r w:rsidRPr="00E75C25">
        <w:rPr>
          <w:rFonts w:ascii="Cambria" w:hAnsi="Cambria" w:cs="Arial"/>
          <w:spacing w:val="11"/>
          <w:szCs w:val="24"/>
        </w:rPr>
        <w:t xml:space="preserve"> </w:t>
      </w:r>
      <w:r w:rsidRPr="00E75C25">
        <w:rPr>
          <w:rFonts w:ascii="Cambria" w:hAnsi="Cambria" w:cs="Arial"/>
          <w:szCs w:val="24"/>
        </w:rPr>
        <w:t>City</w:t>
      </w:r>
      <w:r w:rsidRPr="00E75C25">
        <w:rPr>
          <w:rFonts w:ascii="Cambria" w:hAnsi="Cambria" w:cs="Arial"/>
          <w:spacing w:val="11"/>
          <w:szCs w:val="24"/>
        </w:rPr>
        <w:t xml:space="preserve"> </w:t>
      </w:r>
      <w:r w:rsidRPr="00E75C25">
        <w:rPr>
          <w:rFonts w:ascii="Cambria" w:hAnsi="Cambria" w:cs="Arial"/>
          <w:szCs w:val="24"/>
        </w:rPr>
        <w:t>of</w:t>
      </w:r>
      <w:r w:rsidRPr="00E75C25">
        <w:rPr>
          <w:rFonts w:ascii="Cambria" w:hAnsi="Cambria" w:cs="Arial"/>
          <w:spacing w:val="11"/>
          <w:szCs w:val="24"/>
        </w:rPr>
        <w:t xml:space="preserve"> </w:t>
      </w:r>
      <w:r w:rsidRPr="00E75C25">
        <w:rPr>
          <w:rFonts w:ascii="Cambria" w:hAnsi="Cambria" w:cs="Arial"/>
          <w:szCs w:val="24"/>
        </w:rPr>
        <w:t>Chattanooga</w:t>
      </w:r>
      <w:r w:rsidRPr="00E75C25">
        <w:rPr>
          <w:rFonts w:ascii="Cambria" w:hAnsi="Cambria" w:cs="Arial"/>
          <w:spacing w:val="11"/>
          <w:szCs w:val="24"/>
        </w:rPr>
        <w:t xml:space="preserve"> </w:t>
      </w:r>
      <w:r w:rsidRPr="00E75C25">
        <w:rPr>
          <w:rFonts w:ascii="Cambria" w:hAnsi="Cambria" w:cs="Arial"/>
          <w:szCs w:val="24"/>
        </w:rPr>
        <w:t>is</w:t>
      </w:r>
      <w:r w:rsidRPr="00E75C25">
        <w:rPr>
          <w:rFonts w:ascii="Cambria" w:hAnsi="Cambria" w:cs="Arial"/>
          <w:spacing w:val="9"/>
          <w:szCs w:val="24"/>
        </w:rPr>
        <w:t xml:space="preserve"> </w:t>
      </w:r>
      <w:r w:rsidRPr="00E75C25">
        <w:rPr>
          <w:rFonts w:ascii="Cambria" w:hAnsi="Cambria" w:cs="Arial"/>
          <w:szCs w:val="24"/>
        </w:rPr>
        <w:t>seeking</w:t>
      </w:r>
      <w:r w:rsidRPr="00E75C25">
        <w:rPr>
          <w:rFonts w:ascii="Cambria" w:hAnsi="Cambria" w:cs="Arial"/>
          <w:spacing w:val="8"/>
          <w:szCs w:val="24"/>
        </w:rPr>
        <w:t xml:space="preserve"> to partner with </w:t>
      </w:r>
      <w:r w:rsidR="00BD757F" w:rsidRPr="00E75C25">
        <w:rPr>
          <w:rFonts w:ascii="Cambria" w:hAnsi="Cambria" w:cs="Arial"/>
          <w:spacing w:val="8"/>
          <w:szCs w:val="24"/>
        </w:rPr>
        <w:t xml:space="preserve">eligible </w:t>
      </w:r>
      <w:r w:rsidRPr="00E75C25">
        <w:rPr>
          <w:rFonts w:ascii="Cambria" w:hAnsi="Cambria" w:cs="Arial"/>
          <w:szCs w:val="24"/>
        </w:rPr>
        <w:t>n</w:t>
      </w:r>
      <w:r w:rsidRPr="00E75C25">
        <w:rPr>
          <w:rFonts w:ascii="Cambria" w:hAnsi="Cambria" w:cs="Arial"/>
          <w:spacing w:val="-1"/>
          <w:szCs w:val="24"/>
        </w:rPr>
        <w:t>o</w:t>
      </w:r>
      <w:r w:rsidRPr="00E75C25">
        <w:rPr>
          <w:rFonts w:ascii="Cambria" w:hAnsi="Cambria" w:cs="Arial"/>
          <w:szCs w:val="24"/>
        </w:rPr>
        <w:t>n-profit</w:t>
      </w:r>
      <w:r w:rsidRPr="00E75C25">
        <w:rPr>
          <w:rFonts w:ascii="Cambria" w:hAnsi="Cambria" w:cs="Arial"/>
          <w:spacing w:val="10"/>
          <w:szCs w:val="24"/>
        </w:rPr>
        <w:t xml:space="preserve"> </w:t>
      </w:r>
      <w:r w:rsidRPr="00E75C25">
        <w:rPr>
          <w:rFonts w:ascii="Cambria" w:hAnsi="Cambria" w:cs="Arial"/>
          <w:szCs w:val="24"/>
        </w:rPr>
        <w:t>agencies</w:t>
      </w:r>
      <w:r w:rsidRPr="00E75C25">
        <w:rPr>
          <w:rFonts w:ascii="Cambria" w:hAnsi="Cambria" w:cs="Arial"/>
          <w:spacing w:val="10"/>
          <w:szCs w:val="24"/>
        </w:rPr>
        <w:t xml:space="preserve"> </w:t>
      </w:r>
      <w:r w:rsidRPr="00E75C25">
        <w:rPr>
          <w:rFonts w:ascii="Cambria" w:hAnsi="Cambria" w:cs="Arial"/>
          <w:szCs w:val="24"/>
        </w:rPr>
        <w:t>to</w:t>
      </w:r>
      <w:r w:rsidRPr="00E75C25">
        <w:rPr>
          <w:rFonts w:ascii="Cambria" w:hAnsi="Cambria" w:cs="Arial"/>
          <w:spacing w:val="10"/>
          <w:szCs w:val="24"/>
        </w:rPr>
        <w:t xml:space="preserve"> </w:t>
      </w:r>
      <w:r w:rsidRPr="00E75C25">
        <w:rPr>
          <w:rFonts w:ascii="Cambria" w:hAnsi="Cambria" w:cs="Arial"/>
          <w:szCs w:val="24"/>
        </w:rPr>
        <w:t>carry</w:t>
      </w:r>
      <w:r w:rsidRPr="00E75C25">
        <w:rPr>
          <w:rFonts w:ascii="Cambria" w:hAnsi="Cambria" w:cs="Arial"/>
          <w:spacing w:val="10"/>
          <w:szCs w:val="24"/>
        </w:rPr>
        <w:t xml:space="preserve"> </w:t>
      </w:r>
      <w:r w:rsidRPr="00E75C25">
        <w:rPr>
          <w:rFonts w:ascii="Cambria" w:hAnsi="Cambria" w:cs="Arial"/>
          <w:szCs w:val="24"/>
        </w:rPr>
        <w:t>out</w:t>
      </w:r>
      <w:r w:rsidRPr="00E75C25">
        <w:rPr>
          <w:rFonts w:ascii="Cambria" w:hAnsi="Cambria" w:cs="Arial"/>
          <w:spacing w:val="10"/>
          <w:szCs w:val="24"/>
        </w:rPr>
        <w:t xml:space="preserve"> </w:t>
      </w:r>
      <w:r w:rsidRPr="00E75C25">
        <w:rPr>
          <w:rFonts w:ascii="Cambria" w:hAnsi="Cambria" w:cs="Arial"/>
          <w:szCs w:val="24"/>
        </w:rPr>
        <w:t>acti</w:t>
      </w:r>
      <w:r w:rsidRPr="00E75C25">
        <w:rPr>
          <w:rFonts w:ascii="Cambria" w:hAnsi="Cambria" w:cs="Arial"/>
          <w:spacing w:val="-1"/>
          <w:szCs w:val="24"/>
        </w:rPr>
        <w:t>v</w:t>
      </w:r>
      <w:r w:rsidRPr="00E75C25">
        <w:rPr>
          <w:rFonts w:ascii="Cambria" w:hAnsi="Cambria" w:cs="Arial"/>
          <w:szCs w:val="24"/>
        </w:rPr>
        <w:t>ities</w:t>
      </w:r>
      <w:r w:rsidRPr="00E75C25">
        <w:rPr>
          <w:rFonts w:ascii="Cambria" w:hAnsi="Cambria" w:cs="Arial"/>
          <w:spacing w:val="10"/>
          <w:szCs w:val="24"/>
        </w:rPr>
        <w:t xml:space="preserve"> </w:t>
      </w:r>
      <w:r w:rsidRPr="00E75C25">
        <w:rPr>
          <w:rFonts w:ascii="Cambria" w:hAnsi="Cambria" w:cs="Arial"/>
          <w:szCs w:val="24"/>
        </w:rPr>
        <w:t>that</w:t>
      </w:r>
      <w:r w:rsidRPr="00E75C25">
        <w:rPr>
          <w:rFonts w:ascii="Cambria" w:hAnsi="Cambria" w:cs="Arial"/>
          <w:spacing w:val="10"/>
          <w:szCs w:val="24"/>
        </w:rPr>
        <w:t xml:space="preserve"> </w:t>
      </w:r>
      <w:r w:rsidRPr="00E75C25">
        <w:rPr>
          <w:rFonts w:ascii="Cambria" w:hAnsi="Cambria" w:cs="Arial"/>
          <w:szCs w:val="24"/>
        </w:rPr>
        <w:t>benefit</w:t>
      </w:r>
      <w:r w:rsidRPr="00E75C25">
        <w:rPr>
          <w:rFonts w:ascii="Cambria" w:hAnsi="Cambria" w:cs="Arial"/>
          <w:spacing w:val="10"/>
          <w:szCs w:val="24"/>
        </w:rPr>
        <w:t xml:space="preserve"> </w:t>
      </w:r>
      <w:r w:rsidRPr="00E75C25">
        <w:rPr>
          <w:rFonts w:ascii="Cambria" w:hAnsi="Cambria" w:cs="Arial"/>
          <w:szCs w:val="24"/>
        </w:rPr>
        <w:t>low-</w:t>
      </w:r>
      <w:r w:rsidRPr="00E75C25">
        <w:rPr>
          <w:rFonts w:ascii="Cambria" w:hAnsi="Cambria" w:cs="Arial"/>
          <w:spacing w:val="10"/>
          <w:szCs w:val="24"/>
        </w:rPr>
        <w:t xml:space="preserve"> </w:t>
      </w:r>
      <w:r w:rsidRPr="00E75C25">
        <w:rPr>
          <w:rFonts w:ascii="Cambria" w:hAnsi="Cambria" w:cs="Arial"/>
          <w:szCs w:val="24"/>
        </w:rPr>
        <w:t>and moderate-i</w:t>
      </w:r>
      <w:r w:rsidRPr="00E75C25">
        <w:rPr>
          <w:rFonts w:ascii="Cambria" w:hAnsi="Cambria" w:cs="Arial"/>
          <w:spacing w:val="-1"/>
          <w:szCs w:val="24"/>
        </w:rPr>
        <w:t>n</w:t>
      </w:r>
      <w:r w:rsidRPr="00E75C25">
        <w:rPr>
          <w:rFonts w:ascii="Cambria" w:hAnsi="Cambria" w:cs="Arial"/>
          <w:szCs w:val="24"/>
        </w:rPr>
        <w:t>co</w:t>
      </w:r>
      <w:r w:rsidRPr="00E75C25">
        <w:rPr>
          <w:rFonts w:ascii="Cambria" w:hAnsi="Cambria" w:cs="Arial"/>
          <w:spacing w:val="-2"/>
          <w:szCs w:val="24"/>
        </w:rPr>
        <w:t>m</w:t>
      </w:r>
      <w:r w:rsidRPr="00E75C25">
        <w:rPr>
          <w:rFonts w:ascii="Cambria" w:hAnsi="Cambria" w:cs="Arial"/>
          <w:szCs w:val="24"/>
        </w:rPr>
        <w:t>e City of Chattanooga reside</w:t>
      </w:r>
      <w:r w:rsidRPr="00E75C25">
        <w:rPr>
          <w:rFonts w:ascii="Cambria" w:hAnsi="Cambria" w:cs="Arial"/>
          <w:spacing w:val="-1"/>
          <w:szCs w:val="24"/>
        </w:rPr>
        <w:t>n</w:t>
      </w:r>
      <w:r w:rsidRPr="00E75C25">
        <w:rPr>
          <w:rFonts w:ascii="Cambria" w:hAnsi="Cambria" w:cs="Arial"/>
          <w:spacing w:val="1"/>
          <w:szCs w:val="24"/>
        </w:rPr>
        <w:t>t</w:t>
      </w:r>
      <w:r w:rsidRPr="00E75C25">
        <w:rPr>
          <w:rFonts w:ascii="Cambria" w:hAnsi="Cambria" w:cs="Arial"/>
          <w:szCs w:val="24"/>
        </w:rPr>
        <w:t>s</w:t>
      </w:r>
      <w:r w:rsidRPr="00E75C25">
        <w:rPr>
          <w:rFonts w:ascii="Cambria" w:hAnsi="Cambria" w:cs="Arial"/>
          <w:spacing w:val="-2"/>
          <w:szCs w:val="24"/>
        </w:rPr>
        <w:t xml:space="preserve"> </w:t>
      </w:r>
      <w:r w:rsidRPr="00E75C25">
        <w:rPr>
          <w:rFonts w:ascii="Cambria" w:hAnsi="Cambria" w:cs="Arial"/>
          <w:szCs w:val="24"/>
        </w:rPr>
        <w:t>that fall wit</w:t>
      </w:r>
      <w:r w:rsidRPr="00E75C25">
        <w:rPr>
          <w:rFonts w:ascii="Cambria" w:hAnsi="Cambria" w:cs="Arial"/>
          <w:spacing w:val="-1"/>
          <w:szCs w:val="24"/>
        </w:rPr>
        <w:t>h</w:t>
      </w:r>
      <w:r w:rsidRPr="00E75C25">
        <w:rPr>
          <w:rFonts w:ascii="Cambria" w:hAnsi="Cambria" w:cs="Arial"/>
          <w:szCs w:val="24"/>
        </w:rPr>
        <w:t>in two eli</w:t>
      </w:r>
      <w:r w:rsidRPr="00E75C25">
        <w:rPr>
          <w:rFonts w:ascii="Cambria" w:hAnsi="Cambria" w:cs="Arial"/>
          <w:spacing w:val="-1"/>
          <w:szCs w:val="24"/>
        </w:rPr>
        <w:t>g</w:t>
      </w:r>
      <w:r w:rsidRPr="00E75C25">
        <w:rPr>
          <w:rFonts w:ascii="Cambria" w:hAnsi="Cambria" w:cs="Arial"/>
          <w:szCs w:val="24"/>
        </w:rPr>
        <w:t>ible categ</w:t>
      </w:r>
      <w:r w:rsidRPr="00E75C25">
        <w:rPr>
          <w:rFonts w:ascii="Cambria" w:hAnsi="Cambria" w:cs="Arial"/>
          <w:spacing w:val="-1"/>
          <w:szCs w:val="24"/>
        </w:rPr>
        <w:t>o</w:t>
      </w:r>
      <w:r w:rsidRPr="00E75C25">
        <w:rPr>
          <w:rFonts w:ascii="Cambria" w:hAnsi="Cambria" w:cs="Arial"/>
          <w:szCs w:val="24"/>
        </w:rPr>
        <w:t>rie</w:t>
      </w:r>
      <w:r w:rsidRPr="00E75C25">
        <w:rPr>
          <w:rFonts w:ascii="Cambria" w:hAnsi="Cambria" w:cs="Arial"/>
          <w:spacing w:val="-1"/>
          <w:szCs w:val="24"/>
        </w:rPr>
        <w:t>s</w:t>
      </w:r>
      <w:r w:rsidR="00BD757F" w:rsidRPr="00E75C25">
        <w:rPr>
          <w:rFonts w:ascii="Cambria" w:hAnsi="Cambria" w:cs="Arial"/>
          <w:szCs w:val="24"/>
        </w:rPr>
        <w:t>:</w:t>
      </w:r>
    </w:p>
    <w:p w14:paraId="30B9C7DA" w14:textId="77777777" w:rsidR="00C66DDF" w:rsidRPr="00E75C25" w:rsidRDefault="00C66DDF" w:rsidP="00AD6399">
      <w:pPr>
        <w:spacing w:before="1"/>
        <w:ind w:left="0" w:right="57"/>
        <w:contextualSpacing/>
        <w:rPr>
          <w:rFonts w:ascii="Cambria" w:hAnsi="Cambria" w:cs="Arial"/>
          <w:szCs w:val="24"/>
        </w:rPr>
      </w:pPr>
    </w:p>
    <w:p w14:paraId="6234B8CE" w14:textId="77777777" w:rsidR="007D5213" w:rsidRPr="00E75C25" w:rsidRDefault="007D5213" w:rsidP="00AD6399">
      <w:pPr>
        <w:ind w:left="0" w:right="-20"/>
        <w:contextualSpacing/>
        <w:rPr>
          <w:rFonts w:ascii="Cambria" w:hAnsi="Cambria" w:cs="Arial"/>
          <w:szCs w:val="24"/>
        </w:rPr>
      </w:pPr>
      <w:r w:rsidRPr="00E75C25">
        <w:rPr>
          <w:rFonts w:ascii="Cambria" w:hAnsi="Cambria" w:cs="Arial"/>
          <w:szCs w:val="24"/>
        </w:rPr>
        <w:t>1. Housing projects, including e</w:t>
      </w:r>
      <w:r w:rsidRPr="00E75C25">
        <w:rPr>
          <w:rFonts w:ascii="Cambria" w:hAnsi="Cambria" w:cs="Arial"/>
          <w:spacing w:val="-2"/>
          <w:szCs w:val="24"/>
        </w:rPr>
        <w:t>m</w:t>
      </w:r>
      <w:r w:rsidRPr="00E75C25">
        <w:rPr>
          <w:rFonts w:ascii="Cambria" w:hAnsi="Cambria" w:cs="Arial"/>
          <w:szCs w:val="24"/>
        </w:rPr>
        <w:t xml:space="preserve">ergency and </w:t>
      </w:r>
      <w:r w:rsidRPr="00E75C25">
        <w:rPr>
          <w:rFonts w:ascii="Cambria" w:hAnsi="Cambria" w:cs="Arial"/>
          <w:spacing w:val="-2"/>
          <w:szCs w:val="24"/>
        </w:rPr>
        <w:t>m</w:t>
      </w:r>
      <w:r w:rsidRPr="00E75C25">
        <w:rPr>
          <w:rFonts w:ascii="Cambria" w:hAnsi="Cambria" w:cs="Arial"/>
          <w:spacing w:val="1"/>
          <w:szCs w:val="24"/>
        </w:rPr>
        <w:t>i</w:t>
      </w:r>
      <w:r w:rsidRPr="00E75C25">
        <w:rPr>
          <w:rFonts w:ascii="Cambria" w:hAnsi="Cambria" w:cs="Arial"/>
          <w:szCs w:val="24"/>
        </w:rPr>
        <w:t>nor ho</w:t>
      </w:r>
      <w:r w:rsidRPr="00E75C25">
        <w:rPr>
          <w:rFonts w:ascii="Cambria" w:hAnsi="Cambria" w:cs="Arial"/>
          <w:spacing w:val="-2"/>
          <w:szCs w:val="24"/>
        </w:rPr>
        <w:t>m</w:t>
      </w:r>
      <w:r w:rsidRPr="00E75C25">
        <w:rPr>
          <w:rFonts w:ascii="Cambria" w:hAnsi="Cambria" w:cs="Arial"/>
          <w:szCs w:val="24"/>
        </w:rPr>
        <w:t>e repair and</w:t>
      </w:r>
    </w:p>
    <w:p w14:paraId="1BA2A309" w14:textId="77777777" w:rsidR="007D5213" w:rsidRPr="00E75C25" w:rsidRDefault="007D5213" w:rsidP="00AD6399">
      <w:pPr>
        <w:ind w:left="0" w:right="-20"/>
        <w:contextualSpacing/>
        <w:rPr>
          <w:rFonts w:ascii="Cambria" w:hAnsi="Cambria" w:cs="Arial"/>
          <w:szCs w:val="24"/>
        </w:rPr>
      </w:pPr>
      <w:r w:rsidRPr="00E75C25">
        <w:rPr>
          <w:rFonts w:ascii="Cambria" w:hAnsi="Cambria" w:cs="Arial"/>
          <w:szCs w:val="24"/>
        </w:rPr>
        <w:t>2. Programs/projects in support of housing.</w:t>
      </w:r>
    </w:p>
    <w:p w14:paraId="49554ED6" w14:textId="77777777" w:rsidR="00BD757F" w:rsidRPr="00E75C25" w:rsidRDefault="00BD757F" w:rsidP="00AD6399">
      <w:pPr>
        <w:ind w:left="0"/>
        <w:contextualSpacing/>
        <w:rPr>
          <w:rFonts w:ascii="Cambria" w:hAnsi="Cambria" w:cs="Arial"/>
        </w:rPr>
      </w:pPr>
    </w:p>
    <w:p w14:paraId="68BE34EB" w14:textId="73E911C7" w:rsidR="007D5213" w:rsidRDefault="00197770" w:rsidP="00AD6399">
      <w:pPr>
        <w:pStyle w:val="ListParagraph"/>
        <w:ind w:left="0"/>
        <w:rPr>
          <w:rFonts w:ascii="Cambria" w:hAnsi="Cambria" w:cs="Arial"/>
        </w:rPr>
      </w:pPr>
      <w:r>
        <w:rPr>
          <w:rFonts w:ascii="Cambria" w:hAnsi="Cambria" w:cs="Arial"/>
        </w:rPr>
        <w:t>The City will only consider</w:t>
      </w:r>
      <w:r w:rsidR="004F4AD6" w:rsidRPr="00E75C25">
        <w:rPr>
          <w:rFonts w:ascii="Cambria" w:hAnsi="Cambria" w:cs="Arial"/>
        </w:rPr>
        <w:t xml:space="preserve"> proposals in support of </w:t>
      </w:r>
      <w:r w:rsidR="00D21457">
        <w:rPr>
          <w:rFonts w:ascii="Cambria" w:hAnsi="Cambria" w:cs="Arial"/>
        </w:rPr>
        <w:t>programs/projects</w:t>
      </w:r>
      <w:r w:rsidR="004F4AD6" w:rsidRPr="00E75C25">
        <w:rPr>
          <w:rFonts w:ascii="Cambria" w:hAnsi="Cambria" w:cs="Arial"/>
        </w:rPr>
        <w:t xml:space="preserve"> for housing and housing related activities that contribute to: </w:t>
      </w:r>
    </w:p>
    <w:p w14:paraId="6400F8A8" w14:textId="77777777" w:rsidR="00C66DDF" w:rsidRPr="00E75C25" w:rsidRDefault="00C66DDF" w:rsidP="00AD6399">
      <w:pPr>
        <w:pStyle w:val="ListParagraph"/>
        <w:ind w:left="0"/>
        <w:rPr>
          <w:rFonts w:ascii="Cambria" w:hAnsi="Cambria" w:cs="Arial"/>
        </w:rPr>
      </w:pPr>
    </w:p>
    <w:p w14:paraId="14502458" w14:textId="77777777" w:rsidR="007D5213" w:rsidRPr="00E75C25" w:rsidRDefault="007D5213" w:rsidP="00AD6399">
      <w:pPr>
        <w:pStyle w:val="ListParagraph"/>
        <w:numPr>
          <w:ilvl w:val="0"/>
          <w:numId w:val="32"/>
        </w:numPr>
        <w:spacing w:before="0"/>
        <w:ind w:right="0"/>
        <w:rPr>
          <w:rFonts w:ascii="Cambria" w:hAnsi="Cambria" w:cs="Arial"/>
        </w:rPr>
      </w:pPr>
      <w:r w:rsidRPr="00E75C25">
        <w:rPr>
          <w:rFonts w:ascii="Cambria" w:hAnsi="Cambria" w:cs="Arial"/>
        </w:rPr>
        <w:t>Preserving housing (rehab)</w:t>
      </w:r>
      <w:r w:rsidR="00C66DDF">
        <w:rPr>
          <w:rFonts w:ascii="Cambria" w:hAnsi="Cambria" w:cs="Arial"/>
        </w:rPr>
        <w:t xml:space="preserve"> to address health and safety, code violations, or accessibility*</w:t>
      </w:r>
      <w:r w:rsidRPr="00E75C25">
        <w:rPr>
          <w:rFonts w:ascii="Cambria" w:hAnsi="Cambria" w:cs="Arial"/>
        </w:rPr>
        <w:t xml:space="preserve">, </w:t>
      </w:r>
    </w:p>
    <w:p w14:paraId="618EF93E" w14:textId="77777777" w:rsidR="007D5213" w:rsidRPr="00E75C25" w:rsidRDefault="007D5213" w:rsidP="00AD6399">
      <w:pPr>
        <w:pStyle w:val="ListParagraph"/>
        <w:numPr>
          <w:ilvl w:val="0"/>
          <w:numId w:val="32"/>
        </w:numPr>
        <w:spacing w:before="0"/>
        <w:ind w:right="0"/>
        <w:rPr>
          <w:rFonts w:ascii="Cambria" w:hAnsi="Cambria" w:cs="Arial"/>
        </w:rPr>
      </w:pPr>
      <w:r w:rsidRPr="00E75C25">
        <w:rPr>
          <w:rFonts w:ascii="Cambria" w:hAnsi="Cambria" w:cs="Arial"/>
        </w:rPr>
        <w:t>Increasing inventories (development),</w:t>
      </w:r>
    </w:p>
    <w:p w14:paraId="44FC9EFB" w14:textId="77777777" w:rsidR="007D5213" w:rsidRPr="00E75C25" w:rsidRDefault="007D5213" w:rsidP="00AD6399">
      <w:pPr>
        <w:pStyle w:val="ListParagraph"/>
        <w:numPr>
          <w:ilvl w:val="0"/>
          <w:numId w:val="32"/>
        </w:numPr>
        <w:spacing w:before="0"/>
        <w:ind w:right="0"/>
        <w:rPr>
          <w:rFonts w:ascii="Cambria" w:hAnsi="Cambria" w:cs="Arial"/>
        </w:rPr>
      </w:pPr>
      <w:r w:rsidRPr="00E75C25">
        <w:rPr>
          <w:rFonts w:ascii="Cambria" w:hAnsi="Cambria" w:cs="Arial"/>
        </w:rPr>
        <w:t>Improving/providing access (down</w:t>
      </w:r>
      <w:r w:rsidR="00C66DDF">
        <w:rPr>
          <w:rFonts w:ascii="Cambria" w:hAnsi="Cambria" w:cs="Arial"/>
        </w:rPr>
        <w:t xml:space="preserve"> </w:t>
      </w:r>
      <w:r w:rsidRPr="00E75C25">
        <w:rPr>
          <w:rFonts w:ascii="Cambria" w:hAnsi="Cambria" w:cs="Arial"/>
        </w:rPr>
        <w:t>payment assistance, counseling, education)</w:t>
      </w:r>
    </w:p>
    <w:p w14:paraId="2A6BECC2" w14:textId="77777777" w:rsidR="007D5213" w:rsidRPr="00E75C25" w:rsidRDefault="007D5213" w:rsidP="00AD6399">
      <w:pPr>
        <w:pStyle w:val="ListParagraph"/>
        <w:numPr>
          <w:ilvl w:val="0"/>
          <w:numId w:val="32"/>
        </w:numPr>
        <w:spacing w:before="0"/>
        <w:ind w:right="0"/>
        <w:rPr>
          <w:rFonts w:ascii="Cambria" w:hAnsi="Cambria" w:cs="Arial"/>
        </w:rPr>
      </w:pPr>
      <w:r w:rsidRPr="00E75C25">
        <w:rPr>
          <w:rFonts w:ascii="Cambria" w:hAnsi="Cambria" w:cs="Arial"/>
        </w:rPr>
        <w:t xml:space="preserve">Preventing the loss of housing or access to housing (education, counseling), </w:t>
      </w:r>
    </w:p>
    <w:p w14:paraId="0966A5B2" w14:textId="77777777" w:rsidR="007D5213" w:rsidRPr="00E75C25" w:rsidRDefault="007D5213" w:rsidP="00AD6399">
      <w:pPr>
        <w:pStyle w:val="ListParagraph"/>
        <w:numPr>
          <w:ilvl w:val="0"/>
          <w:numId w:val="32"/>
        </w:numPr>
        <w:spacing w:before="0"/>
        <w:ind w:right="0"/>
        <w:rPr>
          <w:rFonts w:ascii="Cambria" w:hAnsi="Cambria" w:cs="Arial"/>
        </w:rPr>
      </w:pPr>
      <w:r w:rsidRPr="00E75C25">
        <w:rPr>
          <w:rFonts w:ascii="Cambria" w:hAnsi="Cambria" w:cs="Arial"/>
        </w:rPr>
        <w:t>Stabilizing and/or re-housing families or individual who are homeless or at risk of becoming homeless (education or supplemental assistance), or</w:t>
      </w:r>
    </w:p>
    <w:p w14:paraId="41EF61A0" w14:textId="77777777" w:rsidR="007D5213" w:rsidRPr="0025794C" w:rsidRDefault="007D5213" w:rsidP="00AD6399">
      <w:pPr>
        <w:pStyle w:val="ListParagraph"/>
        <w:numPr>
          <w:ilvl w:val="0"/>
          <w:numId w:val="32"/>
        </w:numPr>
        <w:spacing w:before="0"/>
        <w:ind w:right="0"/>
        <w:rPr>
          <w:rFonts w:ascii="Cambria" w:hAnsi="Cambria" w:cs="Arial"/>
        </w:rPr>
      </w:pPr>
      <w:r w:rsidRPr="00E75C25">
        <w:rPr>
          <w:rFonts w:ascii="Cambria" w:hAnsi="Cambria" w:cs="Arial"/>
        </w:rPr>
        <w:t>Neighborhood stabilization and development through public improvements/blight elimination in strategic coordination with housing activities.</w:t>
      </w:r>
    </w:p>
    <w:p w14:paraId="1781074D" w14:textId="77777777" w:rsidR="00C66DDF" w:rsidRPr="004B1027" w:rsidRDefault="00C66DDF" w:rsidP="00AD6399">
      <w:pPr>
        <w:pStyle w:val="ListParagraph"/>
        <w:ind w:left="0"/>
        <w:rPr>
          <w:rStyle w:val="Heading2Char"/>
          <w:rFonts w:ascii="Cambria" w:hAnsi="Cambria"/>
          <w:strike/>
          <w:color w:val="FF0000"/>
          <w:sz w:val="20"/>
          <w:szCs w:val="20"/>
        </w:rPr>
      </w:pPr>
    </w:p>
    <w:p w14:paraId="4C01D616" w14:textId="77777777" w:rsidR="00A60A65" w:rsidRPr="003D445E" w:rsidRDefault="005B36AB" w:rsidP="00AD6399">
      <w:pPr>
        <w:pStyle w:val="ListParagraph"/>
        <w:ind w:left="0"/>
        <w:rPr>
          <w:rFonts w:asciiTheme="majorHAnsi" w:hAnsiTheme="majorHAnsi" w:cstheme="majorHAnsi"/>
        </w:rPr>
      </w:pPr>
      <w:r w:rsidRPr="003D445E">
        <w:rPr>
          <w:rStyle w:val="Heading2Char"/>
          <w:rFonts w:cstheme="majorHAnsi"/>
        </w:rPr>
        <w:t>III</w:t>
      </w:r>
      <w:r w:rsidR="003D445E" w:rsidRPr="003D445E">
        <w:rPr>
          <w:rStyle w:val="Heading2Char"/>
          <w:rFonts w:cstheme="majorHAnsi"/>
        </w:rPr>
        <w:t>. Eligible</w:t>
      </w:r>
      <w:r w:rsidR="007072DA" w:rsidRPr="003D445E">
        <w:rPr>
          <w:rStyle w:val="Heading2Char"/>
          <w:rFonts w:cstheme="majorHAnsi"/>
        </w:rPr>
        <w:t xml:space="preserve"> Programs/A</w:t>
      </w:r>
      <w:r w:rsidR="007D5213" w:rsidRPr="003D445E">
        <w:rPr>
          <w:rStyle w:val="Heading2Char"/>
          <w:rFonts w:cstheme="majorHAnsi"/>
        </w:rPr>
        <w:t>ctivities</w:t>
      </w:r>
      <w:r w:rsidR="007D5213" w:rsidRPr="003D445E">
        <w:rPr>
          <w:rFonts w:asciiTheme="majorHAnsi" w:hAnsiTheme="majorHAnsi" w:cstheme="majorHAnsi"/>
        </w:rPr>
        <w:t xml:space="preserve"> </w:t>
      </w:r>
    </w:p>
    <w:p w14:paraId="7D7EDDE9" w14:textId="77777777" w:rsidR="007D5213" w:rsidRPr="00E75C25" w:rsidRDefault="00A60A65" w:rsidP="00AD6399">
      <w:pPr>
        <w:pStyle w:val="ListParagraph"/>
        <w:ind w:left="0"/>
        <w:rPr>
          <w:rFonts w:ascii="Cambria" w:hAnsi="Cambria" w:cs="Arial"/>
        </w:rPr>
      </w:pPr>
      <w:r>
        <w:rPr>
          <w:rFonts w:ascii="Cambria" w:hAnsi="Cambria" w:cs="Arial"/>
        </w:rPr>
        <w:t xml:space="preserve">Eligible programs/activities </w:t>
      </w:r>
      <w:r w:rsidR="007D5213" w:rsidRPr="00E75C25">
        <w:rPr>
          <w:rFonts w:ascii="Cambria" w:hAnsi="Cambria" w:cs="Arial"/>
        </w:rPr>
        <w:t>include the following:</w:t>
      </w:r>
    </w:p>
    <w:p w14:paraId="07141E45"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Homeownership Assistance</w:t>
      </w:r>
    </w:p>
    <w:p w14:paraId="29DA02D4"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Rehabilitation and Reconstruction of Rental and Homeowner Housing</w:t>
      </w:r>
    </w:p>
    <w:p w14:paraId="2BAB369D"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Conversion of Existing Structures for Housing</w:t>
      </w:r>
    </w:p>
    <w:p w14:paraId="625AF655"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Housing Counseling</w:t>
      </w:r>
    </w:p>
    <w:p w14:paraId="56A8F7CA"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 xml:space="preserve">Housing Services </w:t>
      </w:r>
    </w:p>
    <w:p w14:paraId="2B36E337"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Fair Housing Activities</w:t>
      </w:r>
    </w:p>
    <w:p w14:paraId="73B77EDB"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Communi</w:t>
      </w:r>
      <w:r w:rsidR="009A6C11">
        <w:rPr>
          <w:rFonts w:ascii="Cambria" w:hAnsi="Cambria" w:cs="Arial"/>
        </w:rPr>
        <w:t xml:space="preserve">ty/Neighborhood Stabilization </w:t>
      </w:r>
    </w:p>
    <w:p w14:paraId="618A9B81" w14:textId="77777777" w:rsidR="007D5213" w:rsidRPr="00E75C25" w:rsidRDefault="007D5213" w:rsidP="00AD6399">
      <w:pPr>
        <w:numPr>
          <w:ilvl w:val="0"/>
          <w:numId w:val="30"/>
        </w:numPr>
        <w:spacing w:before="0"/>
        <w:ind w:right="0"/>
        <w:contextualSpacing/>
        <w:rPr>
          <w:rFonts w:ascii="Cambria" w:hAnsi="Cambria" w:cs="Arial"/>
        </w:rPr>
      </w:pPr>
      <w:r w:rsidRPr="00E75C25">
        <w:rPr>
          <w:rFonts w:ascii="Cambria" w:hAnsi="Cambria" w:cs="Arial"/>
        </w:rPr>
        <w:t xml:space="preserve">Public Improvements/Blight Elimination </w:t>
      </w:r>
    </w:p>
    <w:p w14:paraId="1D7C9F1F" w14:textId="77777777" w:rsidR="007D5213" w:rsidRPr="00E75C25" w:rsidRDefault="007D5213" w:rsidP="00AD6399">
      <w:pPr>
        <w:pStyle w:val="Heading3"/>
        <w:ind w:left="360"/>
        <w:contextualSpacing/>
        <w:rPr>
          <w:rFonts w:ascii="Cambria" w:hAnsi="Cambria"/>
          <w:color w:val="auto"/>
        </w:rPr>
      </w:pPr>
      <w:r w:rsidRPr="00E75C25">
        <w:rPr>
          <w:rFonts w:ascii="Cambria" w:hAnsi="Cambria"/>
          <w:color w:val="auto"/>
        </w:rPr>
        <w:lastRenderedPageBreak/>
        <w:t>Housing Activities</w:t>
      </w:r>
    </w:p>
    <w:p w14:paraId="50F13A62" w14:textId="77777777" w:rsidR="007D5213" w:rsidRPr="00E75C25" w:rsidRDefault="007D5213" w:rsidP="00AD6399">
      <w:pPr>
        <w:pStyle w:val="ListParagraph"/>
        <w:ind w:left="360"/>
        <w:rPr>
          <w:rFonts w:ascii="Cambria" w:hAnsi="Cambria" w:cs="Arial"/>
        </w:rPr>
      </w:pPr>
      <w:r w:rsidRPr="00C66DDF">
        <w:rPr>
          <w:rFonts w:ascii="Cambria" w:hAnsi="Cambria" w:cs="Arial"/>
          <w:i/>
          <w:u w:val="single"/>
        </w:rPr>
        <w:t>Homeownership Assistance</w:t>
      </w:r>
      <w:r w:rsidRPr="00E75C25">
        <w:rPr>
          <w:rFonts w:ascii="Cambria" w:hAnsi="Cambria" w:cs="Arial"/>
        </w:rPr>
        <w:t xml:space="preserve"> - Allows for direct assistance to facilitate and expand homeownership for low- and moderate-income ho</w:t>
      </w:r>
      <w:r w:rsidR="001E659C" w:rsidRPr="00E75C25">
        <w:rPr>
          <w:rFonts w:ascii="Cambria" w:hAnsi="Cambria" w:cs="Arial"/>
        </w:rPr>
        <w:t xml:space="preserve">useholds. Funds may be used to </w:t>
      </w:r>
      <w:r w:rsidRPr="00E75C25">
        <w:rPr>
          <w:rFonts w:ascii="Cambria" w:hAnsi="Cambria" w:cs="Arial"/>
        </w:rPr>
        <w:t>subsidize interest rates and mortgage principal amounts to make loan payments affordable, including the making of grants to reduce the effective interest rates charged on the loans.  Low- or no-interest subordinate loans can also be used to reduce overall loan repayment amounts to make the price more affordable.</w:t>
      </w:r>
    </w:p>
    <w:p w14:paraId="51599E70" w14:textId="77777777" w:rsidR="007D5213" w:rsidRPr="00E75C25" w:rsidRDefault="007D5213" w:rsidP="00AD6399">
      <w:pPr>
        <w:keepNext/>
        <w:ind w:left="360"/>
        <w:contextualSpacing/>
        <w:outlineLvl w:val="0"/>
        <w:rPr>
          <w:rFonts w:ascii="Cambria" w:hAnsi="Cambria" w:cs="Arial"/>
        </w:rPr>
      </w:pPr>
      <w:r w:rsidRPr="00C66DDF">
        <w:rPr>
          <w:rFonts w:ascii="Cambria" w:hAnsi="Cambria" w:cs="Arial"/>
          <w:i/>
          <w:szCs w:val="24"/>
          <w:u w:val="single"/>
        </w:rPr>
        <w:t xml:space="preserve">Rehabilitation and </w:t>
      </w:r>
      <w:r w:rsidR="00AB53E4" w:rsidRPr="00C66DDF">
        <w:rPr>
          <w:rFonts w:ascii="Cambria" w:hAnsi="Cambria" w:cs="Arial"/>
          <w:i/>
          <w:szCs w:val="24"/>
          <w:u w:val="single"/>
        </w:rPr>
        <w:t>Reconstruction</w:t>
      </w:r>
      <w:r w:rsidR="00AB53E4" w:rsidRPr="00E75C25">
        <w:rPr>
          <w:rFonts w:ascii="Cambria" w:hAnsi="Cambria" w:cs="Arial"/>
          <w:szCs w:val="24"/>
          <w:u w:val="single"/>
        </w:rPr>
        <w:t xml:space="preserve"> </w:t>
      </w:r>
      <w:r w:rsidR="00AB53E4" w:rsidRPr="00E75C25">
        <w:rPr>
          <w:rFonts w:ascii="Cambria" w:hAnsi="Cambria" w:cs="Arial"/>
          <w:szCs w:val="24"/>
        </w:rPr>
        <w:t>-</w:t>
      </w:r>
      <w:r w:rsidRPr="00E75C25">
        <w:rPr>
          <w:rFonts w:ascii="Cambria" w:hAnsi="Cambria" w:cs="Arial"/>
          <w:szCs w:val="24"/>
        </w:rPr>
        <w:t xml:space="preserve"> Supporting the preservation of affordable housing</w:t>
      </w:r>
      <w:r w:rsidRPr="00E75C25">
        <w:rPr>
          <w:rFonts w:ascii="Cambria" w:hAnsi="Cambria" w:cs="Arial"/>
          <w:bCs/>
          <w:szCs w:val="24"/>
        </w:rPr>
        <w:t xml:space="preserve"> for rental and homeownership</w:t>
      </w:r>
      <w:r w:rsidRPr="00E75C25">
        <w:rPr>
          <w:rFonts w:ascii="Cambria" w:hAnsi="Cambria" w:cs="Arial"/>
          <w:szCs w:val="24"/>
        </w:rPr>
        <w:t>, CDBG funds may be used to rehab</w:t>
      </w:r>
      <w:r w:rsidRPr="00E75C25">
        <w:rPr>
          <w:rFonts w:ascii="Cambria" w:hAnsi="Cambria" w:cs="Arial"/>
          <w:bCs/>
          <w:szCs w:val="24"/>
        </w:rPr>
        <w:t xml:space="preserve">ilitate and reconstruct housing. </w:t>
      </w:r>
      <w:r w:rsidRPr="00E75C25">
        <w:rPr>
          <w:rFonts w:ascii="Cambria" w:hAnsi="Cambria" w:cs="Arial"/>
          <w:szCs w:val="24"/>
        </w:rPr>
        <w:t>CDBG funds may be used in a variety of</w:t>
      </w:r>
      <w:r w:rsidRPr="00E75C25">
        <w:rPr>
          <w:rFonts w:ascii="Cambria" w:hAnsi="Cambria" w:cs="Arial"/>
          <w:bCs/>
          <w:szCs w:val="24"/>
        </w:rPr>
        <w:t xml:space="preserve"> ways to rehabilitate publicly </w:t>
      </w:r>
      <w:r w:rsidRPr="00E75C25">
        <w:rPr>
          <w:rFonts w:ascii="Cambria" w:hAnsi="Cambria" w:cs="Arial"/>
          <w:szCs w:val="24"/>
        </w:rPr>
        <w:t>and privately-owned buildings for residential purposes</w:t>
      </w:r>
      <w:r w:rsidRPr="00E75C25">
        <w:rPr>
          <w:rFonts w:ascii="Cambria" w:hAnsi="Cambria" w:cs="Arial"/>
          <w:bCs/>
          <w:szCs w:val="24"/>
        </w:rPr>
        <w:t xml:space="preserve"> </w:t>
      </w:r>
      <w:r w:rsidRPr="00E75C25">
        <w:rPr>
          <w:rFonts w:ascii="Cambria" w:hAnsi="Cambria" w:cs="Arial"/>
        </w:rPr>
        <w:t xml:space="preserve">as well as convert existing non-residential structures to residential use. </w:t>
      </w:r>
    </w:p>
    <w:p w14:paraId="76200A8C" w14:textId="77777777" w:rsidR="007D5213" w:rsidRPr="00E75C25" w:rsidRDefault="007D5213" w:rsidP="00AD6399">
      <w:pPr>
        <w:pStyle w:val="Heading3"/>
        <w:ind w:left="360"/>
        <w:contextualSpacing/>
        <w:rPr>
          <w:rFonts w:ascii="Cambria" w:hAnsi="Cambria"/>
          <w:color w:val="auto"/>
        </w:rPr>
      </w:pPr>
      <w:r w:rsidRPr="00E75C25">
        <w:rPr>
          <w:rFonts w:ascii="Cambria" w:hAnsi="Cambria"/>
          <w:color w:val="auto"/>
        </w:rPr>
        <w:t>Activities in Support of Housing</w:t>
      </w:r>
    </w:p>
    <w:p w14:paraId="46419139" w14:textId="77777777" w:rsidR="007D5213" w:rsidRPr="00E75C25" w:rsidRDefault="007D5213" w:rsidP="00AD6399">
      <w:pPr>
        <w:tabs>
          <w:tab w:val="left" w:pos="720"/>
        </w:tabs>
        <w:ind w:left="360"/>
        <w:contextualSpacing/>
        <w:rPr>
          <w:rFonts w:ascii="Cambria" w:hAnsi="Cambria" w:cs="Arial"/>
          <w:bCs/>
          <w:szCs w:val="24"/>
        </w:rPr>
      </w:pPr>
      <w:r w:rsidRPr="00E75C25">
        <w:rPr>
          <w:rFonts w:ascii="Cambria" w:hAnsi="Cambria" w:cs="Arial"/>
          <w:bCs/>
          <w:szCs w:val="24"/>
        </w:rPr>
        <w:t>Some a</w:t>
      </w:r>
      <w:r w:rsidRPr="00E75C25">
        <w:rPr>
          <w:rFonts w:ascii="Cambria" w:hAnsi="Cambria" w:cs="Arial"/>
          <w:szCs w:val="24"/>
        </w:rPr>
        <w:t>ctivities/program</w:t>
      </w:r>
      <w:r w:rsidRPr="00E75C25">
        <w:rPr>
          <w:rFonts w:ascii="Cambria" w:hAnsi="Cambria" w:cs="Arial"/>
          <w:bCs/>
          <w:szCs w:val="24"/>
        </w:rPr>
        <w:t>s</w:t>
      </w:r>
      <w:r w:rsidRPr="00E75C25">
        <w:rPr>
          <w:rFonts w:ascii="Cambria" w:hAnsi="Cambria" w:cs="Arial"/>
          <w:szCs w:val="24"/>
        </w:rPr>
        <w:t xml:space="preserve"> under this category are subject to the 15 percent expenditure cap governing public service activities. </w:t>
      </w:r>
      <w:r w:rsidRPr="00E75C25">
        <w:rPr>
          <w:rFonts w:ascii="Cambria" w:hAnsi="Cambria" w:cs="Arial"/>
        </w:rPr>
        <w:t xml:space="preserve">The following are some examples of activities in support of housing that may be funded with CDBG. </w:t>
      </w:r>
    </w:p>
    <w:p w14:paraId="5C6D14FE" w14:textId="77777777" w:rsidR="007D5213" w:rsidRPr="00E75C25" w:rsidRDefault="007D5213" w:rsidP="00AD6399">
      <w:pPr>
        <w:pStyle w:val="Heading4"/>
        <w:ind w:left="720"/>
        <w:contextualSpacing/>
        <w:rPr>
          <w:rFonts w:ascii="Cambria" w:hAnsi="Cambria"/>
          <w:color w:val="auto"/>
        </w:rPr>
      </w:pPr>
      <w:r w:rsidRPr="00E75C25">
        <w:rPr>
          <w:rFonts w:ascii="Cambria" w:hAnsi="Cambria"/>
          <w:color w:val="auto"/>
        </w:rPr>
        <w:t>Housing Counseling</w:t>
      </w:r>
    </w:p>
    <w:p w14:paraId="5FCB3395" w14:textId="77777777" w:rsidR="007D5213" w:rsidRDefault="00AB53E4" w:rsidP="00AD6399">
      <w:pPr>
        <w:tabs>
          <w:tab w:val="left" w:pos="720"/>
        </w:tabs>
        <w:ind w:left="720"/>
        <w:contextualSpacing/>
        <w:rPr>
          <w:rFonts w:ascii="Cambria" w:hAnsi="Cambria" w:cs="Arial"/>
          <w:bCs/>
          <w:szCs w:val="24"/>
        </w:rPr>
      </w:pPr>
      <w:r>
        <w:rPr>
          <w:rFonts w:ascii="Cambria" w:hAnsi="Cambria" w:cs="Arial"/>
          <w:szCs w:val="24"/>
        </w:rPr>
        <w:t>The objective of</w:t>
      </w:r>
      <w:r w:rsidR="007D5213" w:rsidRPr="00E75C25">
        <w:rPr>
          <w:rFonts w:ascii="Cambria" w:hAnsi="Cambria" w:cs="Arial"/>
          <w:szCs w:val="24"/>
        </w:rPr>
        <w:t xml:space="preserve"> housing counseling is to expand access to affordable housing opportunities.  Programs should be designed to provide information, advice, and assistance to homebuyers, homeowners, and/or renters with the goal of preventing loan defaults, foreclosures, or non-payment of rents.  It is important to be able to track performance against these measures.  These programs should complement local “bricks and mortar” programs that provide units. </w:t>
      </w:r>
    </w:p>
    <w:p w14:paraId="1186B6C5" w14:textId="77777777" w:rsidR="00097810" w:rsidRPr="00097810" w:rsidRDefault="00097810" w:rsidP="00AD6399">
      <w:pPr>
        <w:tabs>
          <w:tab w:val="left" w:pos="720"/>
        </w:tabs>
        <w:ind w:left="720"/>
        <w:contextualSpacing/>
        <w:rPr>
          <w:rFonts w:ascii="Cambria" w:hAnsi="Cambria" w:cs="Arial"/>
          <w:bCs/>
          <w:szCs w:val="24"/>
        </w:rPr>
      </w:pPr>
    </w:p>
    <w:p w14:paraId="781E5CA9" w14:textId="77777777" w:rsidR="007D5213" w:rsidRPr="00E75C25" w:rsidRDefault="004810E7" w:rsidP="00AD6399">
      <w:pPr>
        <w:numPr>
          <w:ilvl w:val="0"/>
          <w:numId w:val="31"/>
        </w:numPr>
        <w:tabs>
          <w:tab w:val="clear" w:pos="720"/>
          <w:tab w:val="num" w:pos="1080"/>
        </w:tabs>
        <w:spacing w:before="0"/>
        <w:ind w:left="1080" w:right="0"/>
        <w:contextualSpacing/>
        <w:rPr>
          <w:rFonts w:ascii="Cambria" w:hAnsi="Cambria" w:cs="Arial"/>
        </w:rPr>
      </w:pPr>
      <w:r w:rsidRPr="00E75C25">
        <w:rPr>
          <w:rFonts w:ascii="Cambria" w:hAnsi="Cambria" w:cs="Arial"/>
        </w:rPr>
        <w:t>Pre-purchase Housing C</w:t>
      </w:r>
      <w:r w:rsidR="007D5213" w:rsidRPr="00E75C25">
        <w:rPr>
          <w:rFonts w:ascii="Cambria" w:hAnsi="Cambria" w:cs="Arial"/>
        </w:rPr>
        <w:t>ounseling</w:t>
      </w:r>
      <w:r w:rsidRPr="00E75C25">
        <w:rPr>
          <w:rFonts w:ascii="Cambria" w:hAnsi="Cambria" w:cs="Arial"/>
        </w:rPr>
        <w:t xml:space="preserve"> </w:t>
      </w:r>
      <w:r w:rsidR="009A6C11" w:rsidRPr="00E75C25">
        <w:rPr>
          <w:rFonts w:ascii="Cambria" w:hAnsi="Cambria" w:cs="Arial"/>
        </w:rPr>
        <w:t>which generally</w:t>
      </w:r>
      <w:r w:rsidR="007D5213" w:rsidRPr="00E75C25">
        <w:rPr>
          <w:rFonts w:ascii="Cambria" w:hAnsi="Cambria" w:cs="Arial"/>
        </w:rPr>
        <w:t xml:space="preserve"> consists of information on financial responsibilities, budgeting, housing needs, housing quality, maintenance requirements, and other costs associated with a home purchase.</w:t>
      </w:r>
    </w:p>
    <w:p w14:paraId="3FD5A8F8" w14:textId="77777777" w:rsidR="007D5213" w:rsidRPr="00E75C25" w:rsidRDefault="007D5213" w:rsidP="00AD6399">
      <w:pPr>
        <w:ind w:left="360"/>
        <w:contextualSpacing/>
        <w:rPr>
          <w:rFonts w:ascii="Cambria" w:hAnsi="Cambria" w:cs="Arial"/>
        </w:rPr>
      </w:pPr>
    </w:p>
    <w:p w14:paraId="02C00964" w14:textId="77777777" w:rsidR="007D5213" w:rsidRPr="00E75C25" w:rsidRDefault="00DB3361" w:rsidP="00AD6399">
      <w:pPr>
        <w:numPr>
          <w:ilvl w:val="0"/>
          <w:numId w:val="31"/>
        </w:numPr>
        <w:tabs>
          <w:tab w:val="clear" w:pos="720"/>
          <w:tab w:val="num" w:pos="1080"/>
        </w:tabs>
        <w:spacing w:before="0"/>
        <w:ind w:left="1080" w:right="0"/>
        <w:contextualSpacing/>
        <w:rPr>
          <w:rFonts w:ascii="Cambria" w:hAnsi="Cambria" w:cs="Arial"/>
        </w:rPr>
      </w:pPr>
      <w:r>
        <w:rPr>
          <w:rFonts w:ascii="Cambria" w:hAnsi="Cambria" w:cs="Arial"/>
        </w:rPr>
        <w:t>Homeownership c</w:t>
      </w:r>
      <w:r w:rsidR="007D5213" w:rsidRPr="00E75C25">
        <w:rPr>
          <w:rFonts w:ascii="Cambria" w:hAnsi="Cambria" w:cs="Arial"/>
        </w:rPr>
        <w:t xml:space="preserve">ounseling </w:t>
      </w:r>
      <w:r w:rsidR="009A6C11" w:rsidRPr="00E75C25">
        <w:rPr>
          <w:rFonts w:ascii="Cambria" w:hAnsi="Cambria" w:cs="Arial"/>
        </w:rPr>
        <w:t>emphasizing financial</w:t>
      </w:r>
      <w:r w:rsidR="007D5213" w:rsidRPr="00E75C25">
        <w:rPr>
          <w:rFonts w:ascii="Cambria" w:hAnsi="Cambria" w:cs="Arial"/>
        </w:rPr>
        <w:t xml:space="preserve"> management, debt management, and maintenance needs along </w:t>
      </w:r>
      <w:r w:rsidR="009A6C11" w:rsidRPr="00E75C25">
        <w:rPr>
          <w:rFonts w:ascii="Cambria" w:hAnsi="Cambria" w:cs="Arial"/>
        </w:rPr>
        <w:t>with default</w:t>
      </w:r>
      <w:r w:rsidR="007D5213" w:rsidRPr="00E75C25">
        <w:rPr>
          <w:rFonts w:ascii="Cambria" w:hAnsi="Cambria" w:cs="Arial"/>
        </w:rPr>
        <w:t xml:space="preserve"> counseling, foreclosure prevention counseling, and relocation counseling.</w:t>
      </w:r>
    </w:p>
    <w:p w14:paraId="1C34E5E5" w14:textId="77777777" w:rsidR="007D5213" w:rsidRPr="00E75C25" w:rsidRDefault="007D5213" w:rsidP="00AD6399">
      <w:pPr>
        <w:ind w:left="360"/>
        <w:contextualSpacing/>
        <w:rPr>
          <w:rFonts w:ascii="Cambria" w:hAnsi="Cambria" w:cs="Arial"/>
        </w:rPr>
      </w:pPr>
    </w:p>
    <w:p w14:paraId="34644E3F" w14:textId="77777777" w:rsidR="007D5213" w:rsidRPr="00E75C25" w:rsidRDefault="007D5213" w:rsidP="00AD6399">
      <w:pPr>
        <w:numPr>
          <w:ilvl w:val="0"/>
          <w:numId w:val="31"/>
        </w:numPr>
        <w:tabs>
          <w:tab w:val="clear" w:pos="720"/>
          <w:tab w:val="num" w:pos="1080"/>
        </w:tabs>
        <w:spacing w:before="0"/>
        <w:ind w:left="1080" w:right="0"/>
        <w:contextualSpacing/>
        <w:rPr>
          <w:rFonts w:ascii="Cambria" w:hAnsi="Cambria" w:cs="Arial"/>
        </w:rPr>
      </w:pPr>
      <w:r w:rsidRPr="00E75C25">
        <w:rPr>
          <w:rFonts w:ascii="Cambria" w:hAnsi="Cambria" w:cs="Arial"/>
        </w:rPr>
        <w:t xml:space="preserve">Renter Counseling.  Counseling for delinquent renters, for tenants facing eviction, for educating landlords and tenants on respective rights and responsibilities. </w:t>
      </w:r>
    </w:p>
    <w:p w14:paraId="071A9F61" w14:textId="77777777" w:rsidR="007D5213" w:rsidRPr="00E75C25" w:rsidRDefault="007D5213" w:rsidP="00AD6399">
      <w:pPr>
        <w:pStyle w:val="Heading4"/>
        <w:ind w:left="720"/>
        <w:contextualSpacing/>
        <w:rPr>
          <w:rFonts w:ascii="Cambria" w:hAnsi="Cambria"/>
          <w:color w:val="auto"/>
        </w:rPr>
      </w:pPr>
      <w:r w:rsidRPr="00E75C25">
        <w:rPr>
          <w:rFonts w:ascii="Cambria" w:hAnsi="Cambria"/>
          <w:color w:val="auto"/>
        </w:rPr>
        <w:t>Housing Services</w:t>
      </w:r>
    </w:p>
    <w:p w14:paraId="23611392" w14:textId="77777777" w:rsidR="007D5213" w:rsidRPr="00E75C25" w:rsidRDefault="007D5213" w:rsidP="00AD6399">
      <w:pPr>
        <w:pStyle w:val="ListParagraph"/>
        <w:rPr>
          <w:rFonts w:ascii="Cambria" w:hAnsi="Cambria" w:cs="Arial"/>
        </w:rPr>
      </w:pPr>
      <w:r w:rsidRPr="00E75C25">
        <w:rPr>
          <w:rFonts w:ascii="Cambria" w:hAnsi="Cambria" w:cs="Arial"/>
        </w:rPr>
        <w:t xml:space="preserve">A critical component of addressing the needs of homeless families and individuals is the availability of affordable housing opportunities for those who are homeless or at risk of homelessness. The priority for the use of CDBG in this area is to assist supportive services/programs with the primary goals of preventing homelessness and/or moving families and individuals to self-sufficiency and </w:t>
      </w:r>
      <w:r w:rsidR="00AB53E4">
        <w:rPr>
          <w:rFonts w:ascii="Cambria" w:hAnsi="Cambria" w:cs="Arial"/>
        </w:rPr>
        <w:t xml:space="preserve">permanent housing through rapid </w:t>
      </w:r>
      <w:r w:rsidRPr="00E75C25">
        <w:rPr>
          <w:rFonts w:ascii="Cambria" w:hAnsi="Cambria" w:cs="Arial"/>
        </w:rPr>
        <w:t xml:space="preserve">re-housing. </w:t>
      </w:r>
    </w:p>
    <w:p w14:paraId="5E389EE1" w14:textId="77777777" w:rsidR="007D5213" w:rsidRPr="00E75C25" w:rsidRDefault="007D5213" w:rsidP="00AD6399">
      <w:pPr>
        <w:pStyle w:val="Heading4"/>
        <w:ind w:left="720"/>
        <w:contextualSpacing/>
        <w:rPr>
          <w:rFonts w:ascii="Cambria" w:hAnsi="Cambria"/>
          <w:color w:val="auto"/>
        </w:rPr>
      </w:pPr>
      <w:r w:rsidRPr="00E75C25">
        <w:rPr>
          <w:rFonts w:ascii="Cambria" w:hAnsi="Cambria"/>
          <w:color w:val="auto"/>
        </w:rPr>
        <w:t xml:space="preserve">Neighborhood Stabilization and Community Improvements </w:t>
      </w:r>
    </w:p>
    <w:p w14:paraId="3D340B95" w14:textId="77777777" w:rsidR="007D5213" w:rsidRDefault="007D5213" w:rsidP="00AD6399">
      <w:pPr>
        <w:pStyle w:val="ListParagraph"/>
        <w:rPr>
          <w:rFonts w:ascii="Cambria" w:hAnsi="Cambria" w:cs="Arial"/>
        </w:rPr>
      </w:pPr>
      <w:r w:rsidRPr="00E75C25">
        <w:rPr>
          <w:rFonts w:ascii="Cambria" w:hAnsi="Cambria" w:cs="Arial"/>
        </w:rPr>
        <w:t xml:space="preserve">Activities in this category are limited to public improvements or the elimination of blight that are in strategic coordination with housing activities. </w:t>
      </w:r>
    </w:p>
    <w:p w14:paraId="10AD37E9" w14:textId="77777777" w:rsidR="00097810" w:rsidRDefault="00097810" w:rsidP="00AD6399">
      <w:pPr>
        <w:pStyle w:val="ListParagraph"/>
        <w:rPr>
          <w:rFonts w:ascii="Cambria" w:hAnsi="Cambria" w:cs="Arial"/>
        </w:rPr>
      </w:pPr>
    </w:p>
    <w:p w14:paraId="6046A4E2" w14:textId="77777777" w:rsidR="00B905C4" w:rsidRPr="003D445E" w:rsidRDefault="005B36AB" w:rsidP="00B905C4">
      <w:pPr>
        <w:pStyle w:val="ListParagraph"/>
        <w:ind w:left="0"/>
        <w:rPr>
          <w:rFonts w:asciiTheme="majorHAnsi" w:hAnsiTheme="majorHAnsi" w:cstheme="majorHAnsi"/>
        </w:rPr>
      </w:pPr>
      <w:r w:rsidRPr="003D445E">
        <w:rPr>
          <w:rStyle w:val="Heading2Char"/>
          <w:rFonts w:cstheme="majorHAnsi"/>
        </w:rPr>
        <w:t>IV</w:t>
      </w:r>
      <w:r w:rsidR="003D445E" w:rsidRPr="003D445E">
        <w:rPr>
          <w:rStyle w:val="Heading2Char"/>
          <w:rFonts w:cstheme="majorHAnsi"/>
        </w:rPr>
        <w:t>. Eligible</w:t>
      </w:r>
      <w:r w:rsidR="00B905C4" w:rsidRPr="003D445E">
        <w:rPr>
          <w:rStyle w:val="Heading2Char"/>
          <w:rFonts w:cstheme="majorHAnsi"/>
        </w:rPr>
        <w:t xml:space="preserve"> Applicants</w:t>
      </w:r>
      <w:r w:rsidR="00B905C4" w:rsidRPr="003D445E">
        <w:rPr>
          <w:rFonts w:asciiTheme="majorHAnsi" w:hAnsiTheme="majorHAnsi" w:cstheme="majorHAnsi"/>
        </w:rPr>
        <w:t xml:space="preserve"> </w:t>
      </w:r>
    </w:p>
    <w:p w14:paraId="113057A2" w14:textId="77777777" w:rsidR="00B905C4" w:rsidRDefault="00B905C4" w:rsidP="00B905C4">
      <w:pPr>
        <w:pStyle w:val="ListParagraph"/>
        <w:rPr>
          <w:rFonts w:ascii="Cambria" w:hAnsi="Cambria" w:cs="Arial"/>
        </w:rPr>
      </w:pPr>
    </w:p>
    <w:p w14:paraId="069E9A0D" w14:textId="77777777" w:rsidR="00B905C4" w:rsidRPr="00A509E7" w:rsidRDefault="00B905C4" w:rsidP="00B905C4">
      <w:pPr>
        <w:pStyle w:val="ListParagraph"/>
        <w:numPr>
          <w:ilvl w:val="0"/>
          <w:numId w:val="35"/>
        </w:numPr>
        <w:rPr>
          <w:rFonts w:ascii="Cambria" w:hAnsi="Cambria" w:cs="Arial"/>
        </w:rPr>
      </w:pPr>
      <w:r w:rsidRPr="00A509E7">
        <w:rPr>
          <w:rFonts w:ascii="Cambria" w:hAnsi="Cambria" w:cs="Arial"/>
        </w:rPr>
        <w:t>Governmental entities (City and County government)</w:t>
      </w:r>
    </w:p>
    <w:p w14:paraId="0D88A10B" w14:textId="28019E18" w:rsidR="00B905C4" w:rsidRDefault="00B905C4" w:rsidP="00B905C4">
      <w:pPr>
        <w:pStyle w:val="ListParagraph"/>
        <w:numPr>
          <w:ilvl w:val="0"/>
          <w:numId w:val="35"/>
        </w:numPr>
        <w:rPr>
          <w:rFonts w:ascii="Cambria" w:hAnsi="Cambria" w:cs="Arial"/>
        </w:rPr>
      </w:pPr>
      <w:r w:rsidRPr="00A509E7">
        <w:rPr>
          <w:rFonts w:ascii="Cambria" w:hAnsi="Cambria" w:cs="Arial"/>
        </w:rPr>
        <w:lastRenderedPageBreak/>
        <w:t xml:space="preserve">Non-profit entities with a designated 501(C)(3) status and having been in existence for a minimum of </w:t>
      </w:r>
      <w:r w:rsidR="00377F0F">
        <w:rPr>
          <w:rFonts w:ascii="Cambria" w:hAnsi="Cambria" w:cs="Arial"/>
        </w:rPr>
        <w:t>two</w:t>
      </w:r>
      <w:r w:rsidRPr="00A509E7">
        <w:rPr>
          <w:rFonts w:ascii="Cambria" w:hAnsi="Cambria" w:cs="Arial"/>
        </w:rPr>
        <w:t xml:space="preserve"> year</w:t>
      </w:r>
      <w:r w:rsidR="00377F0F">
        <w:rPr>
          <w:rFonts w:ascii="Cambria" w:hAnsi="Cambria" w:cs="Arial"/>
        </w:rPr>
        <w:t>s</w:t>
      </w:r>
      <w:r>
        <w:rPr>
          <w:rFonts w:ascii="Cambria" w:hAnsi="Cambria" w:cs="Arial"/>
        </w:rPr>
        <w:t xml:space="preserve"> as of </w:t>
      </w:r>
      <w:r w:rsidR="001D5355">
        <w:rPr>
          <w:rFonts w:ascii="Cambria" w:hAnsi="Cambria" w:cs="Arial"/>
        </w:rPr>
        <w:t>January 1, 2024.</w:t>
      </w:r>
    </w:p>
    <w:p w14:paraId="4D96DEF0" w14:textId="77777777" w:rsidR="00B905C4" w:rsidRDefault="00B905C4" w:rsidP="00B905C4">
      <w:pPr>
        <w:pStyle w:val="ListParagraph"/>
        <w:rPr>
          <w:rFonts w:ascii="Cambria" w:hAnsi="Cambria" w:cs="Arial"/>
        </w:rPr>
      </w:pPr>
    </w:p>
    <w:p w14:paraId="2FF38304" w14:textId="77777777" w:rsidR="00B905C4" w:rsidRPr="00814542" w:rsidRDefault="00B905C4" w:rsidP="00B905C4">
      <w:pPr>
        <w:spacing w:before="2"/>
        <w:ind w:left="100" w:right="58"/>
        <w:contextualSpacing/>
        <w:jc w:val="both"/>
        <w:rPr>
          <w:rFonts w:ascii="Cambria" w:eastAsia="Times New Roman" w:hAnsi="Cambria" w:cs="Times New Roman"/>
        </w:rPr>
      </w:pPr>
      <w:r>
        <w:rPr>
          <w:rFonts w:ascii="Cambria" w:eastAsia="Times New Roman" w:hAnsi="Cambria" w:cs="Times New Roman"/>
        </w:rPr>
        <w:t>E</w:t>
      </w:r>
      <w:r w:rsidRPr="00B6389B">
        <w:rPr>
          <w:rFonts w:ascii="Cambria" w:eastAsia="Times New Roman" w:hAnsi="Cambria" w:cs="Times New Roman"/>
        </w:rPr>
        <w:t>ach</w:t>
      </w:r>
      <w:r w:rsidRPr="00B6389B">
        <w:rPr>
          <w:rFonts w:ascii="Cambria" w:eastAsia="Times New Roman" w:hAnsi="Cambria" w:cs="Times New Roman"/>
          <w:spacing w:val="52"/>
        </w:rPr>
        <w:t xml:space="preserve"> </w:t>
      </w:r>
      <w:r w:rsidRPr="00B6389B">
        <w:rPr>
          <w:rFonts w:ascii="Cambria" w:eastAsia="Times New Roman" w:hAnsi="Cambria" w:cs="Times New Roman"/>
        </w:rPr>
        <w:t>applicant</w:t>
      </w:r>
      <w:r w:rsidRPr="00B6389B">
        <w:rPr>
          <w:rFonts w:ascii="Cambria" w:eastAsia="Times New Roman" w:hAnsi="Cambria" w:cs="Times New Roman"/>
          <w:spacing w:val="52"/>
        </w:rPr>
        <w:t xml:space="preserve"> </w:t>
      </w:r>
      <w:r w:rsidRPr="00B6389B">
        <w:rPr>
          <w:rFonts w:ascii="Cambria" w:eastAsia="Times New Roman" w:hAnsi="Cambria" w:cs="Times New Roman"/>
        </w:rPr>
        <w:t>must</w:t>
      </w:r>
      <w:r w:rsidRPr="00B6389B">
        <w:rPr>
          <w:rFonts w:ascii="Cambria" w:eastAsia="Times New Roman" w:hAnsi="Cambria" w:cs="Times New Roman"/>
          <w:spacing w:val="52"/>
        </w:rPr>
        <w:t xml:space="preserve"> </w:t>
      </w:r>
      <w:r w:rsidRPr="00B6389B">
        <w:rPr>
          <w:rFonts w:ascii="Cambria" w:eastAsia="Times New Roman" w:hAnsi="Cambria" w:cs="Times New Roman"/>
        </w:rPr>
        <w:t>have</w:t>
      </w:r>
      <w:r w:rsidRPr="00B6389B">
        <w:rPr>
          <w:rFonts w:ascii="Cambria" w:eastAsia="Times New Roman" w:hAnsi="Cambria" w:cs="Times New Roman"/>
          <w:spacing w:val="52"/>
        </w:rPr>
        <w:t xml:space="preserve"> </w:t>
      </w:r>
      <w:r w:rsidRPr="00B6389B">
        <w:rPr>
          <w:rFonts w:ascii="Cambria" w:eastAsia="Times New Roman" w:hAnsi="Cambria" w:cs="Times New Roman"/>
        </w:rPr>
        <w:t>t</w:t>
      </w:r>
      <w:r w:rsidRPr="00B6389B">
        <w:rPr>
          <w:rFonts w:ascii="Cambria" w:eastAsia="Times New Roman" w:hAnsi="Cambria" w:cs="Times New Roman"/>
          <w:spacing w:val="-1"/>
        </w:rPr>
        <w:t>h</w:t>
      </w:r>
      <w:r w:rsidRPr="00B6389B">
        <w:rPr>
          <w:rFonts w:ascii="Cambria" w:eastAsia="Times New Roman" w:hAnsi="Cambria" w:cs="Times New Roman"/>
        </w:rPr>
        <w:t>e autho</w:t>
      </w:r>
      <w:r w:rsidRPr="00B6389B">
        <w:rPr>
          <w:rFonts w:ascii="Cambria" w:eastAsia="Times New Roman" w:hAnsi="Cambria" w:cs="Times New Roman"/>
          <w:spacing w:val="-1"/>
        </w:rPr>
        <w:t>r</w:t>
      </w:r>
      <w:r w:rsidRPr="00B6389B">
        <w:rPr>
          <w:rFonts w:ascii="Cambria" w:eastAsia="Times New Roman" w:hAnsi="Cambria" w:cs="Times New Roman"/>
        </w:rPr>
        <w:t>ity</w:t>
      </w:r>
      <w:r w:rsidRPr="00B6389B">
        <w:rPr>
          <w:rFonts w:ascii="Cambria" w:eastAsia="Times New Roman" w:hAnsi="Cambria" w:cs="Times New Roman"/>
          <w:spacing w:val="18"/>
        </w:rPr>
        <w:t xml:space="preserve"> </w:t>
      </w:r>
      <w:r w:rsidRPr="00B6389B">
        <w:rPr>
          <w:rFonts w:ascii="Cambria" w:eastAsia="Times New Roman" w:hAnsi="Cambria" w:cs="Times New Roman"/>
        </w:rPr>
        <w:t>to</w:t>
      </w:r>
      <w:r w:rsidRPr="00B6389B">
        <w:rPr>
          <w:rFonts w:ascii="Cambria" w:eastAsia="Times New Roman" w:hAnsi="Cambria" w:cs="Times New Roman"/>
          <w:spacing w:val="18"/>
        </w:rPr>
        <w:t xml:space="preserve"> </w:t>
      </w:r>
      <w:r w:rsidRPr="00B6389B">
        <w:rPr>
          <w:rFonts w:ascii="Cambria" w:eastAsia="Times New Roman" w:hAnsi="Cambria" w:cs="Times New Roman"/>
        </w:rPr>
        <w:t>sub</w:t>
      </w:r>
      <w:r w:rsidRPr="00B6389B">
        <w:rPr>
          <w:rFonts w:ascii="Cambria" w:eastAsia="Times New Roman" w:hAnsi="Cambria" w:cs="Times New Roman"/>
          <w:spacing w:val="-2"/>
        </w:rPr>
        <w:t>m</w:t>
      </w:r>
      <w:r w:rsidRPr="00B6389B">
        <w:rPr>
          <w:rFonts w:ascii="Cambria" w:eastAsia="Times New Roman" w:hAnsi="Cambria" w:cs="Times New Roman"/>
        </w:rPr>
        <w:t>it</w:t>
      </w:r>
      <w:r w:rsidRPr="00B6389B">
        <w:rPr>
          <w:rFonts w:ascii="Cambria" w:eastAsia="Times New Roman" w:hAnsi="Cambria" w:cs="Times New Roman"/>
          <w:spacing w:val="18"/>
        </w:rPr>
        <w:t xml:space="preserve"> </w:t>
      </w:r>
      <w:r w:rsidRPr="00B6389B">
        <w:rPr>
          <w:rFonts w:ascii="Cambria" w:eastAsia="Times New Roman" w:hAnsi="Cambria" w:cs="Times New Roman"/>
        </w:rPr>
        <w:t>the</w:t>
      </w:r>
      <w:r w:rsidRPr="00B6389B">
        <w:rPr>
          <w:rFonts w:ascii="Cambria" w:eastAsia="Times New Roman" w:hAnsi="Cambria" w:cs="Times New Roman"/>
          <w:spacing w:val="18"/>
        </w:rPr>
        <w:t xml:space="preserve"> </w:t>
      </w:r>
      <w:r w:rsidRPr="00B6389B">
        <w:rPr>
          <w:rFonts w:ascii="Cambria" w:eastAsia="Times New Roman" w:hAnsi="Cambria" w:cs="Times New Roman"/>
        </w:rPr>
        <w:t>applic</w:t>
      </w:r>
      <w:r w:rsidRPr="00B6389B">
        <w:rPr>
          <w:rFonts w:ascii="Cambria" w:eastAsia="Times New Roman" w:hAnsi="Cambria" w:cs="Times New Roman"/>
          <w:spacing w:val="-1"/>
        </w:rPr>
        <w:t>a</w:t>
      </w:r>
      <w:r w:rsidRPr="00B6389B">
        <w:rPr>
          <w:rFonts w:ascii="Cambria" w:eastAsia="Times New Roman" w:hAnsi="Cambria" w:cs="Times New Roman"/>
        </w:rPr>
        <w:t>tion</w:t>
      </w:r>
      <w:r w:rsidRPr="00B6389B">
        <w:rPr>
          <w:rFonts w:ascii="Cambria" w:eastAsia="Times New Roman" w:hAnsi="Cambria" w:cs="Times New Roman"/>
          <w:spacing w:val="18"/>
        </w:rPr>
        <w:t xml:space="preserve"> </w:t>
      </w:r>
      <w:r w:rsidRPr="00B6389B">
        <w:rPr>
          <w:rFonts w:ascii="Cambria" w:eastAsia="Times New Roman" w:hAnsi="Cambria" w:cs="Times New Roman"/>
          <w:spacing w:val="-1"/>
        </w:rPr>
        <w:t>a</w:t>
      </w:r>
      <w:r w:rsidRPr="00B6389B">
        <w:rPr>
          <w:rFonts w:ascii="Cambria" w:eastAsia="Times New Roman" w:hAnsi="Cambria" w:cs="Times New Roman"/>
        </w:rPr>
        <w:t>nd</w:t>
      </w:r>
      <w:r w:rsidRPr="00B6389B">
        <w:rPr>
          <w:rFonts w:ascii="Cambria" w:eastAsia="Times New Roman" w:hAnsi="Cambria" w:cs="Times New Roman"/>
          <w:spacing w:val="18"/>
        </w:rPr>
        <w:t xml:space="preserve"> </w:t>
      </w:r>
      <w:r w:rsidRPr="00B6389B">
        <w:rPr>
          <w:rFonts w:ascii="Cambria" w:eastAsia="Times New Roman" w:hAnsi="Cambria" w:cs="Times New Roman"/>
        </w:rPr>
        <w:t>to</w:t>
      </w:r>
      <w:r w:rsidRPr="00B6389B">
        <w:rPr>
          <w:rFonts w:ascii="Cambria" w:eastAsia="Times New Roman" w:hAnsi="Cambria" w:cs="Times New Roman"/>
          <w:spacing w:val="18"/>
        </w:rPr>
        <w:t xml:space="preserve"> </w:t>
      </w:r>
      <w:r w:rsidRPr="00B6389B">
        <w:rPr>
          <w:rFonts w:ascii="Cambria" w:eastAsia="Times New Roman" w:hAnsi="Cambria" w:cs="Times New Roman"/>
        </w:rPr>
        <w:t>carry</w:t>
      </w:r>
      <w:r w:rsidRPr="00B6389B">
        <w:rPr>
          <w:rFonts w:ascii="Cambria" w:eastAsia="Times New Roman" w:hAnsi="Cambria" w:cs="Times New Roman"/>
          <w:spacing w:val="17"/>
        </w:rPr>
        <w:t xml:space="preserve"> </w:t>
      </w:r>
      <w:r w:rsidRPr="00B6389B">
        <w:rPr>
          <w:rFonts w:ascii="Cambria" w:eastAsia="Times New Roman" w:hAnsi="Cambria" w:cs="Times New Roman"/>
        </w:rPr>
        <w:t>out</w:t>
      </w:r>
      <w:r w:rsidRPr="00B6389B">
        <w:rPr>
          <w:rFonts w:ascii="Cambria" w:eastAsia="Times New Roman" w:hAnsi="Cambria" w:cs="Times New Roman"/>
          <w:spacing w:val="18"/>
        </w:rPr>
        <w:t xml:space="preserve"> </w:t>
      </w:r>
      <w:r w:rsidRPr="00B6389B">
        <w:rPr>
          <w:rFonts w:ascii="Cambria" w:eastAsia="Times New Roman" w:hAnsi="Cambria" w:cs="Times New Roman"/>
        </w:rPr>
        <w:t>the</w:t>
      </w:r>
      <w:r w:rsidRPr="00B6389B">
        <w:rPr>
          <w:rFonts w:ascii="Cambria" w:eastAsia="Times New Roman" w:hAnsi="Cambria" w:cs="Times New Roman"/>
          <w:spacing w:val="18"/>
        </w:rPr>
        <w:t xml:space="preserve"> </w:t>
      </w:r>
      <w:r w:rsidRPr="00B6389B">
        <w:rPr>
          <w:rFonts w:ascii="Cambria" w:eastAsia="Times New Roman" w:hAnsi="Cambria" w:cs="Times New Roman"/>
        </w:rPr>
        <w:t>proposed</w:t>
      </w:r>
      <w:r w:rsidRPr="00B6389B">
        <w:rPr>
          <w:rFonts w:ascii="Cambria" w:eastAsia="Times New Roman" w:hAnsi="Cambria" w:cs="Times New Roman"/>
          <w:spacing w:val="18"/>
        </w:rPr>
        <w:t xml:space="preserve"> </w:t>
      </w:r>
      <w:r w:rsidRPr="00B6389B">
        <w:rPr>
          <w:rFonts w:ascii="Cambria" w:eastAsia="Times New Roman" w:hAnsi="Cambria" w:cs="Times New Roman"/>
        </w:rPr>
        <w:t>project/activity</w:t>
      </w:r>
      <w:r w:rsidRPr="00B6389B">
        <w:rPr>
          <w:rFonts w:ascii="Cambria" w:eastAsia="Times New Roman" w:hAnsi="Cambria" w:cs="Times New Roman"/>
          <w:spacing w:val="18"/>
        </w:rPr>
        <w:t xml:space="preserve"> </w:t>
      </w:r>
      <w:r w:rsidRPr="00B6389B">
        <w:rPr>
          <w:rFonts w:ascii="Cambria" w:eastAsia="Times New Roman" w:hAnsi="Cambria" w:cs="Times New Roman"/>
        </w:rPr>
        <w:t>pursuant</w:t>
      </w:r>
      <w:r w:rsidRPr="00B6389B">
        <w:rPr>
          <w:rFonts w:ascii="Cambria" w:eastAsia="Times New Roman" w:hAnsi="Cambria" w:cs="Times New Roman"/>
          <w:spacing w:val="18"/>
        </w:rPr>
        <w:t xml:space="preserve"> </w:t>
      </w:r>
      <w:r w:rsidRPr="00B6389B">
        <w:rPr>
          <w:rFonts w:ascii="Cambria" w:eastAsia="Times New Roman" w:hAnsi="Cambria" w:cs="Times New Roman"/>
        </w:rPr>
        <w:t>to</w:t>
      </w:r>
      <w:r w:rsidRPr="00B6389B">
        <w:rPr>
          <w:rFonts w:ascii="Cambria" w:eastAsia="Times New Roman" w:hAnsi="Cambria" w:cs="Times New Roman"/>
          <w:spacing w:val="18"/>
        </w:rPr>
        <w:t xml:space="preserve"> </w:t>
      </w:r>
      <w:r w:rsidRPr="00B6389B">
        <w:rPr>
          <w:rFonts w:ascii="Cambria" w:eastAsia="Times New Roman" w:hAnsi="Cambria" w:cs="Times New Roman"/>
        </w:rPr>
        <w:t>its</w:t>
      </w:r>
      <w:r>
        <w:rPr>
          <w:rFonts w:ascii="Cambria" w:eastAsia="Times New Roman" w:hAnsi="Cambria" w:cs="Times New Roman"/>
        </w:rPr>
        <w:t xml:space="preserve"> </w:t>
      </w:r>
      <w:r w:rsidRPr="00B6389B">
        <w:rPr>
          <w:rFonts w:ascii="Cambria" w:eastAsia="Times New Roman" w:hAnsi="Cambria" w:cs="Times New Roman"/>
        </w:rPr>
        <w:t>charter</w:t>
      </w:r>
      <w:r w:rsidRPr="00B6389B">
        <w:rPr>
          <w:rFonts w:ascii="Cambria" w:eastAsia="Times New Roman" w:hAnsi="Cambria" w:cs="Times New Roman"/>
          <w:spacing w:val="38"/>
        </w:rPr>
        <w:t xml:space="preserve"> </w:t>
      </w:r>
      <w:r w:rsidRPr="00B6389B">
        <w:rPr>
          <w:rFonts w:ascii="Cambria" w:eastAsia="Times New Roman" w:hAnsi="Cambria" w:cs="Times New Roman"/>
        </w:rPr>
        <w:t>and</w:t>
      </w:r>
      <w:r w:rsidRPr="00B6389B">
        <w:rPr>
          <w:rFonts w:ascii="Cambria" w:eastAsia="Times New Roman" w:hAnsi="Cambria" w:cs="Times New Roman"/>
          <w:spacing w:val="38"/>
        </w:rPr>
        <w:t xml:space="preserve"> </w:t>
      </w:r>
      <w:r>
        <w:rPr>
          <w:rFonts w:ascii="Cambria" w:eastAsia="Times New Roman" w:hAnsi="Cambria" w:cs="Times New Roman"/>
        </w:rPr>
        <w:t>by-laws.</w:t>
      </w:r>
    </w:p>
    <w:p w14:paraId="2BF60486" w14:textId="77777777" w:rsidR="00B905C4" w:rsidRPr="00F96AEB" w:rsidRDefault="00B905C4" w:rsidP="00F96AEB">
      <w:pPr>
        <w:ind w:left="0"/>
        <w:rPr>
          <w:rFonts w:ascii="Cambria" w:hAnsi="Cambria" w:cs="Arial"/>
        </w:rPr>
      </w:pPr>
    </w:p>
    <w:p w14:paraId="18185AE1" w14:textId="77777777" w:rsidR="00097810" w:rsidRPr="003D445E" w:rsidRDefault="005B36AB" w:rsidP="00AD6399">
      <w:pPr>
        <w:pStyle w:val="ListParagraph"/>
        <w:ind w:left="90"/>
        <w:rPr>
          <w:rFonts w:asciiTheme="majorHAnsi" w:hAnsiTheme="majorHAnsi" w:cstheme="majorHAnsi"/>
          <w:b/>
          <w:bCs/>
          <w:i/>
          <w:sz w:val="28"/>
          <w:szCs w:val="28"/>
        </w:rPr>
      </w:pPr>
      <w:r w:rsidRPr="003D445E">
        <w:rPr>
          <w:rFonts w:asciiTheme="majorHAnsi" w:hAnsiTheme="majorHAnsi" w:cstheme="majorHAnsi"/>
          <w:b/>
          <w:bCs/>
          <w:i/>
          <w:sz w:val="28"/>
          <w:szCs w:val="28"/>
        </w:rPr>
        <w:t xml:space="preserve">V.  </w:t>
      </w:r>
      <w:r w:rsidR="00097810" w:rsidRPr="003D445E">
        <w:rPr>
          <w:rFonts w:asciiTheme="majorHAnsi" w:hAnsiTheme="majorHAnsi" w:cstheme="majorHAnsi"/>
          <w:b/>
          <w:bCs/>
          <w:i/>
          <w:sz w:val="28"/>
          <w:szCs w:val="28"/>
        </w:rPr>
        <w:t>Funding Duration, Reporting Requirements and General Regulatory Compliance</w:t>
      </w:r>
    </w:p>
    <w:p w14:paraId="7963272D" w14:textId="77777777" w:rsidR="00062FC6" w:rsidRDefault="00062FC6" w:rsidP="00AD6399">
      <w:pPr>
        <w:pStyle w:val="ListParagraph"/>
        <w:ind w:left="90"/>
        <w:rPr>
          <w:rFonts w:ascii="Cambria" w:hAnsi="Cambria" w:cs="Arial"/>
        </w:rPr>
      </w:pPr>
    </w:p>
    <w:p w14:paraId="6BE2E773" w14:textId="38EDA6DE" w:rsidR="00E12B88" w:rsidRPr="007C1594" w:rsidRDefault="00097810" w:rsidP="00AD6399">
      <w:pPr>
        <w:pStyle w:val="ListParagraph"/>
        <w:ind w:left="90"/>
        <w:rPr>
          <w:rFonts w:ascii="Cambria" w:hAnsi="Cambria" w:cs="Arial"/>
        </w:rPr>
      </w:pPr>
      <w:r w:rsidRPr="007C1594">
        <w:rPr>
          <w:rFonts w:ascii="Cambria" w:hAnsi="Cambria" w:cs="Arial"/>
        </w:rPr>
        <w:t>Project funding will be av</w:t>
      </w:r>
      <w:r w:rsidR="00F34101" w:rsidRPr="007C1594">
        <w:rPr>
          <w:rFonts w:ascii="Cambria" w:hAnsi="Cambria" w:cs="Arial"/>
        </w:rPr>
        <w:t>ailable on or about July 1, 202</w:t>
      </w:r>
      <w:r w:rsidR="003D37ED">
        <w:rPr>
          <w:rFonts w:ascii="Cambria" w:hAnsi="Cambria" w:cs="Arial"/>
        </w:rPr>
        <w:t>4</w:t>
      </w:r>
      <w:r w:rsidR="00862B0B" w:rsidRPr="007C1594">
        <w:rPr>
          <w:rFonts w:ascii="Cambria" w:hAnsi="Cambria" w:cs="Arial"/>
        </w:rPr>
        <w:t xml:space="preserve">. </w:t>
      </w:r>
      <w:r w:rsidRPr="007C1594">
        <w:rPr>
          <w:rFonts w:ascii="Cambria" w:hAnsi="Cambria" w:cs="Arial"/>
        </w:rPr>
        <w:t xml:space="preserve">All projects should be designed to begin immediately and conclude </w:t>
      </w:r>
      <w:r w:rsidR="00862B0B" w:rsidRPr="007C1594">
        <w:rPr>
          <w:rFonts w:ascii="Cambria" w:hAnsi="Cambria" w:cs="Arial"/>
        </w:rPr>
        <w:t xml:space="preserve">within </w:t>
      </w:r>
      <w:r w:rsidR="00B8491E" w:rsidRPr="007C1594">
        <w:rPr>
          <w:rFonts w:ascii="Cambria" w:hAnsi="Cambria" w:cs="Arial"/>
        </w:rPr>
        <w:t>twenty-four</w:t>
      </w:r>
      <w:r w:rsidR="00862B0B" w:rsidRPr="007C1594">
        <w:rPr>
          <w:rFonts w:ascii="Cambria" w:hAnsi="Cambria" w:cs="Arial"/>
        </w:rPr>
        <w:t xml:space="preserve"> months</w:t>
      </w:r>
      <w:r w:rsidR="00E12B88" w:rsidRPr="007C1594">
        <w:rPr>
          <w:rFonts w:ascii="Cambria" w:hAnsi="Cambria" w:cs="Arial"/>
        </w:rPr>
        <w:t xml:space="preserve">. The </w:t>
      </w:r>
      <w:r w:rsidRPr="007C1594">
        <w:rPr>
          <w:rFonts w:ascii="Cambria" w:hAnsi="Cambria" w:cs="Arial"/>
        </w:rPr>
        <w:t xml:space="preserve">City does not </w:t>
      </w:r>
      <w:r w:rsidR="00862B0B" w:rsidRPr="007C1594">
        <w:rPr>
          <w:rFonts w:ascii="Cambria" w:hAnsi="Cambria" w:cs="Arial"/>
        </w:rPr>
        <w:t>want</w:t>
      </w:r>
      <w:r w:rsidRPr="007C1594">
        <w:rPr>
          <w:rFonts w:ascii="Cambria" w:hAnsi="Cambria" w:cs="Arial"/>
        </w:rPr>
        <w:t xml:space="preserve"> to grant </w:t>
      </w:r>
      <w:r w:rsidR="00862B0B" w:rsidRPr="007C1594">
        <w:rPr>
          <w:rFonts w:ascii="Cambria" w:hAnsi="Cambria" w:cs="Arial"/>
        </w:rPr>
        <w:t xml:space="preserve">funds to projects </w:t>
      </w:r>
      <w:r w:rsidR="00E12B88" w:rsidRPr="007C1594">
        <w:rPr>
          <w:rFonts w:ascii="Cambria" w:hAnsi="Cambria" w:cs="Arial"/>
        </w:rPr>
        <w:t xml:space="preserve">that are not ready to start at the expense of another project/program that is prepared to so. </w:t>
      </w:r>
    </w:p>
    <w:p w14:paraId="7AD61B96" w14:textId="77777777" w:rsidR="00E12B88" w:rsidRDefault="00E12B88" w:rsidP="00AD6399">
      <w:pPr>
        <w:pStyle w:val="ListParagraph"/>
        <w:ind w:left="90"/>
        <w:rPr>
          <w:rFonts w:ascii="Cambria" w:hAnsi="Cambria" w:cs="Arial"/>
          <w:color w:val="FF0000"/>
        </w:rPr>
      </w:pPr>
    </w:p>
    <w:p w14:paraId="02ED5098" w14:textId="4528A54C" w:rsidR="00097810" w:rsidRPr="00377F0F" w:rsidRDefault="00113F37" w:rsidP="00AD6399">
      <w:pPr>
        <w:pStyle w:val="ListParagraph"/>
        <w:ind w:left="90"/>
        <w:rPr>
          <w:rFonts w:ascii="Cambria" w:hAnsi="Cambria" w:cs="Arial"/>
        </w:rPr>
      </w:pPr>
      <w:r>
        <w:rPr>
          <w:rFonts w:ascii="Cambria" w:hAnsi="Cambria" w:cs="Arial"/>
        </w:rPr>
        <w:t xml:space="preserve">Housing and </w:t>
      </w:r>
      <w:r w:rsidR="00447FBF">
        <w:rPr>
          <w:rFonts w:ascii="Cambria" w:hAnsi="Cambria" w:cs="Arial"/>
        </w:rPr>
        <w:t xml:space="preserve">Community </w:t>
      </w:r>
      <w:r>
        <w:rPr>
          <w:rFonts w:ascii="Cambria" w:hAnsi="Cambria" w:cs="Arial"/>
        </w:rPr>
        <w:t>Investment</w:t>
      </w:r>
      <w:r w:rsidR="00447FBF">
        <w:rPr>
          <w:rFonts w:ascii="Cambria" w:hAnsi="Cambria" w:cs="Arial"/>
        </w:rPr>
        <w:t xml:space="preserve"> </w:t>
      </w:r>
      <w:r w:rsidR="00097810" w:rsidRPr="00097810">
        <w:rPr>
          <w:rFonts w:ascii="Cambria" w:hAnsi="Cambria" w:cs="Arial"/>
        </w:rPr>
        <w:t>program</w:t>
      </w:r>
      <w:r w:rsidR="00447FBF">
        <w:rPr>
          <w:rFonts w:ascii="Cambria" w:hAnsi="Cambria" w:cs="Arial"/>
        </w:rPr>
        <w:t>s are</w:t>
      </w:r>
      <w:r w:rsidR="00097810" w:rsidRPr="00097810">
        <w:rPr>
          <w:rFonts w:ascii="Cambria" w:hAnsi="Cambria" w:cs="Arial"/>
        </w:rPr>
        <w:t xml:space="preserve"> operated on a reimbursement basis.  Projects do </w:t>
      </w:r>
      <w:r w:rsidR="00E12B88">
        <w:rPr>
          <w:rFonts w:ascii="Cambria" w:hAnsi="Cambria" w:cs="Arial"/>
        </w:rPr>
        <w:t xml:space="preserve">not receive </w:t>
      </w:r>
      <w:r w:rsidR="00E12B88" w:rsidRPr="00377F0F">
        <w:rPr>
          <w:rFonts w:ascii="Cambria" w:hAnsi="Cambria" w:cs="Arial"/>
        </w:rPr>
        <w:t>advance funds. A</w:t>
      </w:r>
      <w:r w:rsidR="00097810" w:rsidRPr="00377F0F">
        <w:rPr>
          <w:rFonts w:ascii="Cambria" w:hAnsi="Cambria" w:cs="Arial"/>
        </w:rPr>
        <w:t xml:space="preserve">gencies committing or expending funds prior to July 1, </w:t>
      </w:r>
      <w:r w:rsidR="00F34101" w:rsidRPr="00377F0F">
        <w:rPr>
          <w:rFonts w:ascii="Cambria" w:hAnsi="Cambria" w:cs="Arial"/>
        </w:rPr>
        <w:t>202</w:t>
      </w:r>
      <w:r w:rsidR="003D37ED" w:rsidRPr="00377F0F">
        <w:rPr>
          <w:rFonts w:ascii="Cambria" w:hAnsi="Cambria" w:cs="Arial"/>
        </w:rPr>
        <w:t>4</w:t>
      </w:r>
      <w:r w:rsidR="00097810" w:rsidRPr="00377F0F">
        <w:rPr>
          <w:rFonts w:ascii="Cambria" w:hAnsi="Cambria" w:cs="Arial"/>
        </w:rPr>
        <w:t>, will not be reimbursed.</w:t>
      </w:r>
      <w:r w:rsidR="003D37ED" w:rsidRPr="00377F0F">
        <w:rPr>
          <w:rFonts w:ascii="Cambria" w:hAnsi="Cambria" w:cs="Arial"/>
        </w:rPr>
        <w:t xml:space="preserve"> </w:t>
      </w:r>
      <w:r w:rsidR="003D37ED" w:rsidRPr="00377F0F">
        <w:rPr>
          <w:rFonts w:ascii="Cambria" w:hAnsi="Cambria" w:cs="Arial"/>
          <w:b/>
          <w:bCs/>
        </w:rPr>
        <w:t>No project may begin, or funds expended, prior to an environmental review being conducted.</w:t>
      </w:r>
      <w:r w:rsidR="005A2207" w:rsidRPr="00377F0F">
        <w:rPr>
          <w:rFonts w:ascii="Cambria" w:hAnsi="Cambria" w:cs="Arial"/>
          <w:b/>
          <w:bCs/>
        </w:rPr>
        <w:t xml:space="preserve"> Please ensure that you budget </w:t>
      </w:r>
      <w:r w:rsidR="002968A0" w:rsidRPr="00377F0F">
        <w:rPr>
          <w:rFonts w:ascii="Cambria" w:hAnsi="Cambria" w:cs="Arial"/>
          <w:b/>
          <w:bCs/>
        </w:rPr>
        <w:t>for</w:t>
      </w:r>
      <w:r w:rsidR="005A2207" w:rsidRPr="00377F0F">
        <w:rPr>
          <w:rFonts w:ascii="Cambria" w:hAnsi="Cambria" w:cs="Arial"/>
          <w:b/>
          <w:bCs/>
        </w:rPr>
        <w:t xml:space="preserve"> </w:t>
      </w:r>
      <w:r w:rsidR="002968A0" w:rsidRPr="00377F0F">
        <w:rPr>
          <w:rFonts w:ascii="Cambria" w:hAnsi="Cambria" w:cs="Arial"/>
          <w:b/>
          <w:bCs/>
        </w:rPr>
        <w:t xml:space="preserve">environmental review </w:t>
      </w:r>
      <w:r w:rsidR="00842A37" w:rsidRPr="00377F0F">
        <w:rPr>
          <w:rFonts w:ascii="Cambria" w:hAnsi="Cambria" w:cs="Arial"/>
          <w:b/>
          <w:bCs/>
        </w:rPr>
        <w:t>costs if</w:t>
      </w:r>
      <w:r w:rsidR="002968A0" w:rsidRPr="00377F0F">
        <w:rPr>
          <w:rFonts w:ascii="Cambria" w:hAnsi="Cambria" w:cs="Arial"/>
          <w:b/>
          <w:bCs/>
        </w:rPr>
        <w:t xml:space="preserve"> your project requires it. To find out if your project will require environmental review costs, please contact Regina Partap at rpartap@chattanooga.gov.</w:t>
      </w:r>
    </w:p>
    <w:p w14:paraId="65397783" w14:textId="77777777" w:rsidR="00097810" w:rsidRPr="00377F0F" w:rsidRDefault="00097810" w:rsidP="00AD6399">
      <w:pPr>
        <w:pStyle w:val="ListParagraph"/>
        <w:ind w:left="90"/>
        <w:rPr>
          <w:rFonts w:ascii="Cambria" w:hAnsi="Cambria" w:cs="Arial"/>
        </w:rPr>
      </w:pPr>
    </w:p>
    <w:p w14:paraId="68AAC172" w14:textId="00CC7F74" w:rsidR="00097810" w:rsidRPr="00097810" w:rsidRDefault="00097810" w:rsidP="00AD6399">
      <w:pPr>
        <w:pStyle w:val="ListParagraph"/>
        <w:ind w:left="90"/>
        <w:rPr>
          <w:rFonts w:ascii="Cambria" w:hAnsi="Cambria" w:cs="Arial"/>
        </w:rPr>
      </w:pPr>
      <w:r w:rsidRPr="00377F0F">
        <w:rPr>
          <w:rFonts w:ascii="Cambria" w:hAnsi="Cambria" w:cs="Arial"/>
        </w:rPr>
        <w:t xml:space="preserve">All projects must comply with the federal regulations applicable to </w:t>
      </w:r>
      <w:r w:rsidR="00E12B88" w:rsidRPr="00377F0F">
        <w:rPr>
          <w:rFonts w:ascii="Cambria" w:hAnsi="Cambria" w:cs="Arial"/>
        </w:rPr>
        <w:t xml:space="preserve">the </w:t>
      </w:r>
      <w:r w:rsidRPr="00377F0F">
        <w:rPr>
          <w:rFonts w:ascii="Cambria" w:hAnsi="Cambria" w:cs="Arial"/>
        </w:rPr>
        <w:t>individual project ac</w:t>
      </w:r>
      <w:r w:rsidR="00447FBF" w:rsidRPr="00377F0F">
        <w:rPr>
          <w:rFonts w:ascii="Cambria" w:hAnsi="Cambria" w:cs="Arial"/>
        </w:rPr>
        <w:t xml:space="preserve">tivities. These regulations </w:t>
      </w:r>
      <w:r w:rsidR="00E12B88" w:rsidRPr="00377F0F">
        <w:rPr>
          <w:rFonts w:ascii="Cambria" w:hAnsi="Cambria" w:cs="Arial"/>
        </w:rPr>
        <w:t xml:space="preserve">could </w:t>
      </w:r>
      <w:r w:rsidRPr="00377F0F">
        <w:rPr>
          <w:rFonts w:ascii="Cambria" w:hAnsi="Cambria" w:cs="Arial"/>
        </w:rPr>
        <w:t xml:space="preserve">include (but are not limited to):   Environmental Review, federal procurement standards, Fair Housing and Equal Opportunity regulations, lead-based paint regulations, </w:t>
      </w:r>
      <w:r w:rsidR="00152E2B" w:rsidRPr="00377F0F">
        <w:rPr>
          <w:rFonts w:ascii="Cambria" w:hAnsi="Cambria" w:cs="Arial"/>
        </w:rPr>
        <w:t xml:space="preserve">Davis-Bacon, </w:t>
      </w:r>
      <w:r w:rsidRPr="00377F0F">
        <w:rPr>
          <w:rFonts w:ascii="Cambria" w:hAnsi="Cambria" w:cs="Arial"/>
        </w:rPr>
        <w:t>and federal</w:t>
      </w:r>
      <w:r w:rsidRPr="00097810">
        <w:rPr>
          <w:rFonts w:ascii="Cambria" w:hAnsi="Cambria" w:cs="Arial"/>
        </w:rPr>
        <w:t xml:space="preserve"> fiscal/audit standards. Projects are monitored through technical assistance, site visits, and formal file reviews.</w:t>
      </w:r>
    </w:p>
    <w:p w14:paraId="79CC0F9F" w14:textId="77777777" w:rsidR="00097810" w:rsidRPr="00097810" w:rsidRDefault="00097810" w:rsidP="00AD6399">
      <w:pPr>
        <w:pStyle w:val="ListParagraph"/>
        <w:ind w:left="90"/>
        <w:rPr>
          <w:rFonts w:ascii="Cambria" w:hAnsi="Cambria" w:cs="Arial"/>
        </w:rPr>
      </w:pPr>
    </w:p>
    <w:p w14:paraId="24804578" w14:textId="77777777" w:rsidR="00097810" w:rsidRPr="00097810" w:rsidRDefault="00097810" w:rsidP="00AD6399">
      <w:pPr>
        <w:pStyle w:val="ListParagraph"/>
        <w:ind w:left="90"/>
        <w:rPr>
          <w:rFonts w:ascii="Cambria" w:hAnsi="Cambria" w:cs="Arial"/>
        </w:rPr>
      </w:pPr>
      <w:r w:rsidRPr="00097810">
        <w:rPr>
          <w:rFonts w:ascii="Cambria" w:hAnsi="Cambria" w:cs="Arial"/>
        </w:rPr>
        <w:t xml:space="preserve">Regulations specifically related to </w:t>
      </w:r>
      <w:r w:rsidR="00447FBF">
        <w:rPr>
          <w:rFonts w:ascii="Cambria" w:hAnsi="Cambria" w:cs="Arial"/>
        </w:rPr>
        <w:t>CDBG</w:t>
      </w:r>
      <w:r w:rsidRPr="00097810">
        <w:rPr>
          <w:rFonts w:ascii="Cambria" w:hAnsi="Cambria" w:cs="Arial"/>
        </w:rPr>
        <w:t xml:space="preserve"> can be found at:  </w:t>
      </w:r>
      <w:r w:rsidR="00447FBF" w:rsidRPr="00447FBF">
        <w:rPr>
          <w:rFonts w:ascii="Cambria" w:hAnsi="Cambria" w:cs="Arial"/>
        </w:rPr>
        <w:t>https://www.hudexchange.info/programs/cdbg/</w:t>
      </w:r>
      <w:r w:rsidRPr="00097810">
        <w:rPr>
          <w:rFonts w:ascii="Cambria" w:hAnsi="Cambria" w:cs="Arial"/>
        </w:rPr>
        <w:t xml:space="preserve"> </w:t>
      </w:r>
      <w:r w:rsidR="00447FBF">
        <w:rPr>
          <w:rFonts w:ascii="Cambria" w:hAnsi="Cambria" w:cs="Arial"/>
        </w:rPr>
        <w:t>and under 24 CFR Part 570</w:t>
      </w:r>
      <w:r w:rsidRPr="00097810">
        <w:rPr>
          <w:rFonts w:ascii="Cambria" w:hAnsi="Cambria" w:cs="Arial"/>
        </w:rPr>
        <w:t>.</w:t>
      </w:r>
    </w:p>
    <w:p w14:paraId="67F5C610" w14:textId="77777777" w:rsidR="00F12A89" w:rsidRPr="002C2DD6" w:rsidRDefault="00F12A89" w:rsidP="00AD6399">
      <w:pPr>
        <w:ind w:left="0"/>
        <w:contextualSpacing/>
        <w:rPr>
          <w:rFonts w:ascii="Cambria" w:hAnsi="Cambria" w:cs="Arial"/>
        </w:rPr>
      </w:pPr>
    </w:p>
    <w:p w14:paraId="5ABC39DD" w14:textId="77777777" w:rsidR="00020E81" w:rsidRPr="003D445E" w:rsidRDefault="005B36AB" w:rsidP="00AD6399">
      <w:pPr>
        <w:ind w:left="0"/>
        <w:contextualSpacing/>
        <w:rPr>
          <w:rStyle w:val="Heading2Char"/>
          <w:rFonts w:cstheme="majorHAnsi"/>
        </w:rPr>
      </w:pPr>
      <w:r w:rsidRPr="003D445E">
        <w:rPr>
          <w:rStyle w:val="Heading2Char"/>
          <w:rFonts w:cstheme="majorHAnsi"/>
        </w:rPr>
        <w:t>VI</w:t>
      </w:r>
      <w:r w:rsidR="003D445E" w:rsidRPr="003D445E">
        <w:rPr>
          <w:rStyle w:val="Heading2Char"/>
          <w:rFonts w:cstheme="majorHAnsi"/>
        </w:rPr>
        <w:t>. Completing</w:t>
      </w:r>
      <w:r w:rsidR="00020E81" w:rsidRPr="003D445E">
        <w:rPr>
          <w:rStyle w:val="Heading2Char"/>
          <w:rFonts w:cstheme="majorHAnsi"/>
        </w:rPr>
        <w:t xml:space="preserve"> Applicat</w:t>
      </w:r>
      <w:r w:rsidR="00F12A89" w:rsidRPr="003D445E">
        <w:rPr>
          <w:rStyle w:val="Heading2Char"/>
          <w:rFonts w:cstheme="majorHAnsi"/>
        </w:rPr>
        <w:t>i</w:t>
      </w:r>
      <w:r w:rsidR="00020E81" w:rsidRPr="003D445E">
        <w:rPr>
          <w:rStyle w:val="Heading2Char"/>
          <w:rFonts w:cstheme="majorHAnsi"/>
        </w:rPr>
        <w:t>on</w:t>
      </w:r>
      <w:r w:rsidR="00F12A89" w:rsidRPr="003D445E">
        <w:rPr>
          <w:rStyle w:val="Heading2Char"/>
          <w:rFonts w:cstheme="majorHAnsi"/>
        </w:rPr>
        <w:t xml:space="preserve"> </w:t>
      </w:r>
      <w:r w:rsidR="007072DA" w:rsidRPr="003D445E">
        <w:rPr>
          <w:rStyle w:val="Heading2Char"/>
          <w:rFonts w:cstheme="majorHAnsi"/>
        </w:rPr>
        <w:t xml:space="preserve">and </w:t>
      </w:r>
      <w:r w:rsidR="00F12A89" w:rsidRPr="003D445E">
        <w:rPr>
          <w:rStyle w:val="Heading2Char"/>
          <w:rFonts w:cstheme="majorHAnsi"/>
        </w:rPr>
        <w:t>Components</w:t>
      </w:r>
    </w:p>
    <w:p w14:paraId="0204BC44" w14:textId="77777777" w:rsidR="00C66DDF" w:rsidRDefault="00C66DDF" w:rsidP="00AD6399">
      <w:pPr>
        <w:ind w:left="0"/>
        <w:contextualSpacing/>
        <w:rPr>
          <w:rStyle w:val="Heading2Char"/>
          <w:rFonts w:ascii="Cambria" w:hAnsi="Cambria"/>
          <w:b w:val="0"/>
          <w:i w:val="0"/>
          <w:sz w:val="22"/>
          <w:szCs w:val="22"/>
        </w:rPr>
      </w:pPr>
    </w:p>
    <w:p w14:paraId="0AB71C2D" w14:textId="77777777" w:rsidR="00F12A89" w:rsidRPr="00F12A89" w:rsidRDefault="00F12A89" w:rsidP="00AD6399">
      <w:pPr>
        <w:ind w:left="0"/>
        <w:contextualSpacing/>
        <w:rPr>
          <w:rStyle w:val="Heading2Char"/>
          <w:rFonts w:ascii="Cambria" w:hAnsi="Cambria"/>
          <w:b w:val="0"/>
          <w:i w:val="0"/>
          <w:sz w:val="22"/>
          <w:szCs w:val="22"/>
        </w:rPr>
      </w:pPr>
      <w:r w:rsidRPr="00F12A89">
        <w:rPr>
          <w:rStyle w:val="Heading2Char"/>
          <w:rFonts w:ascii="Cambria" w:hAnsi="Cambria"/>
          <w:b w:val="0"/>
          <w:i w:val="0"/>
          <w:sz w:val="22"/>
          <w:szCs w:val="22"/>
        </w:rPr>
        <w:t>A complete application will contain:</w:t>
      </w:r>
    </w:p>
    <w:p w14:paraId="2DC0A8EB" w14:textId="77777777" w:rsidR="00F12A89" w:rsidRPr="00F12A89" w:rsidRDefault="00F12A89" w:rsidP="00AD6399">
      <w:pPr>
        <w:pStyle w:val="ListParagraph"/>
        <w:numPr>
          <w:ilvl w:val="1"/>
          <w:numId w:val="39"/>
        </w:numPr>
        <w:ind w:left="1530"/>
        <w:rPr>
          <w:rStyle w:val="Heading2Char"/>
          <w:rFonts w:ascii="Cambria" w:hAnsi="Cambria"/>
          <w:b w:val="0"/>
          <w:i w:val="0"/>
          <w:sz w:val="22"/>
          <w:szCs w:val="22"/>
        </w:rPr>
      </w:pPr>
      <w:r w:rsidRPr="00F12A89">
        <w:rPr>
          <w:rStyle w:val="Heading2Char"/>
          <w:rFonts w:ascii="Cambria" w:hAnsi="Cambria"/>
          <w:b w:val="0"/>
          <w:i w:val="0"/>
          <w:sz w:val="22"/>
          <w:szCs w:val="22"/>
        </w:rPr>
        <w:t>Cover Letter</w:t>
      </w:r>
    </w:p>
    <w:p w14:paraId="531CFD2D" w14:textId="77777777" w:rsidR="00F12A89" w:rsidRPr="00F12A89" w:rsidRDefault="00F12A89" w:rsidP="00AD6399">
      <w:pPr>
        <w:pStyle w:val="ListParagraph"/>
        <w:numPr>
          <w:ilvl w:val="1"/>
          <w:numId w:val="39"/>
        </w:numPr>
        <w:ind w:left="1530"/>
        <w:rPr>
          <w:rStyle w:val="Heading2Char"/>
          <w:rFonts w:ascii="Cambria" w:hAnsi="Cambria"/>
          <w:b w:val="0"/>
          <w:i w:val="0"/>
          <w:sz w:val="22"/>
          <w:szCs w:val="22"/>
        </w:rPr>
      </w:pPr>
      <w:r w:rsidRPr="00F12A89">
        <w:rPr>
          <w:rStyle w:val="Heading2Char"/>
          <w:rFonts w:ascii="Cambria" w:hAnsi="Cambria"/>
          <w:b w:val="0"/>
          <w:i w:val="0"/>
          <w:sz w:val="22"/>
          <w:szCs w:val="22"/>
        </w:rPr>
        <w:t>Application Checklist</w:t>
      </w:r>
    </w:p>
    <w:p w14:paraId="1A2992AF" w14:textId="77777777" w:rsidR="00F12A89" w:rsidRPr="00F12A89" w:rsidRDefault="00F12A89" w:rsidP="00AD6399">
      <w:pPr>
        <w:pStyle w:val="ListParagraph"/>
        <w:numPr>
          <w:ilvl w:val="1"/>
          <w:numId w:val="39"/>
        </w:numPr>
        <w:ind w:left="1530"/>
        <w:rPr>
          <w:rStyle w:val="Heading2Char"/>
          <w:rFonts w:ascii="Cambria" w:hAnsi="Cambria"/>
          <w:b w:val="0"/>
          <w:i w:val="0"/>
          <w:sz w:val="22"/>
          <w:szCs w:val="22"/>
        </w:rPr>
      </w:pPr>
      <w:r w:rsidRPr="00F12A89">
        <w:rPr>
          <w:rStyle w:val="Heading2Char"/>
          <w:rFonts w:ascii="Cambria" w:hAnsi="Cambria"/>
          <w:b w:val="0"/>
          <w:i w:val="0"/>
          <w:sz w:val="22"/>
          <w:szCs w:val="22"/>
        </w:rPr>
        <w:t>Application Form</w:t>
      </w:r>
    </w:p>
    <w:p w14:paraId="47ED11F3" w14:textId="77777777" w:rsidR="00F12A89" w:rsidRDefault="00F12A89" w:rsidP="00AD6399">
      <w:pPr>
        <w:pStyle w:val="ListParagraph"/>
        <w:numPr>
          <w:ilvl w:val="1"/>
          <w:numId w:val="39"/>
        </w:numPr>
        <w:ind w:left="1530"/>
        <w:rPr>
          <w:rStyle w:val="Heading2Char"/>
          <w:rFonts w:ascii="Cambria" w:hAnsi="Cambria"/>
          <w:b w:val="0"/>
          <w:i w:val="0"/>
          <w:sz w:val="22"/>
          <w:szCs w:val="22"/>
        </w:rPr>
      </w:pPr>
      <w:r w:rsidRPr="00F12A89">
        <w:rPr>
          <w:rStyle w:val="Heading2Char"/>
          <w:rFonts w:ascii="Cambria" w:hAnsi="Cambria"/>
          <w:b w:val="0"/>
          <w:i w:val="0"/>
          <w:sz w:val="22"/>
          <w:szCs w:val="22"/>
        </w:rPr>
        <w:t>Attachments/Supplemental Information</w:t>
      </w:r>
    </w:p>
    <w:p w14:paraId="6CD670F7" w14:textId="77777777" w:rsidR="00F12A89" w:rsidRDefault="00F12A89" w:rsidP="00AD6399">
      <w:pPr>
        <w:pStyle w:val="ListParagraph"/>
        <w:ind w:left="0"/>
        <w:rPr>
          <w:rStyle w:val="Heading2Char"/>
          <w:rFonts w:ascii="Cambria" w:hAnsi="Cambria"/>
          <w:b w:val="0"/>
          <w:i w:val="0"/>
          <w:sz w:val="22"/>
          <w:szCs w:val="22"/>
        </w:rPr>
      </w:pPr>
    </w:p>
    <w:p w14:paraId="79B89DD3" w14:textId="77777777" w:rsidR="00F12A89" w:rsidRDefault="005A41BE" w:rsidP="00AD6399">
      <w:pPr>
        <w:pStyle w:val="ListParagraph"/>
        <w:ind w:left="0"/>
        <w:rPr>
          <w:rStyle w:val="Heading2Char"/>
          <w:rFonts w:ascii="Cambria" w:hAnsi="Cambria"/>
          <w:b w:val="0"/>
          <w:i w:val="0"/>
          <w:sz w:val="22"/>
          <w:szCs w:val="22"/>
        </w:rPr>
      </w:pPr>
      <w:r>
        <w:rPr>
          <w:rStyle w:val="Heading2Char"/>
          <w:rFonts w:ascii="Cambria" w:hAnsi="Cambria"/>
          <w:b w:val="0"/>
          <w:i w:val="0"/>
          <w:sz w:val="22"/>
          <w:szCs w:val="22"/>
        </w:rPr>
        <w:t xml:space="preserve">The application is fillable (insert requested information/data) in the spaces provided. Do not rearrange the information/tables. </w:t>
      </w:r>
      <w:r w:rsidR="00F12A89">
        <w:rPr>
          <w:rStyle w:val="Heading2Char"/>
          <w:rFonts w:ascii="Cambria" w:hAnsi="Cambria"/>
          <w:b w:val="0"/>
          <w:i w:val="0"/>
          <w:sz w:val="22"/>
          <w:szCs w:val="22"/>
        </w:rPr>
        <w:t xml:space="preserve">Information should be provided as requested. </w:t>
      </w:r>
      <w:r>
        <w:rPr>
          <w:rStyle w:val="Heading2Char"/>
          <w:rFonts w:ascii="Cambria" w:hAnsi="Cambria"/>
          <w:b w:val="0"/>
          <w:i w:val="0"/>
          <w:sz w:val="22"/>
          <w:szCs w:val="22"/>
        </w:rPr>
        <w:t xml:space="preserve">If an item is not applicable, please indicate with “N/A”. </w:t>
      </w:r>
      <w:r w:rsidR="00F12A89">
        <w:rPr>
          <w:rStyle w:val="Heading2Char"/>
          <w:rFonts w:ascii="Cambria" w:hAnsi="Cambria"/>
          <w:b w:val="0"/>
          <w:i w:val="0"/>
          <w:sz w:val="22"/>
          <w:szCs w:val="22"/>
        </w:rPr>
        <w:t xml:space="preserve">Incomplete </w:t>
      </w:r>
      <w:r>
        <w:rPr>
          <w:rStyle w:val="Heading2Char"/>
          <w:rFonts w:ascii="Cambria" w:hAnsi="Cambria"/>
          <w:b w:val="0"/>
          <w:i w:val="0"/>
          <w:sz w:val="22"/>
          <w:szCs w:val="22"/>
        </w:rPr>
        <w:t xml:space="preserve">information may result in the application </w:t>
      </w:r>
      <w:r w:rsidR="00F12A89">
        <w:rPr>
          <w:rStyle w:val="Heading2Char"/>
          <w:rFonts w:ascii="Cambria" w:hAnsi="Cambria"/>
          <w:b w:val="0"/>
          <w:i w:val="0"/>
          <w:sz w:val="22"/>
          <w:szCs w:val="22"/>
        </w:rPr>
        <w:t>not be</w:t>
      </w:r>
      <w:r>
        <w:rPr>
          <w:rStyle w:val="Heading2Char"/>
          <w:rFonts w:ascii="Cambria" w:hAnsi="Cambria"/>
          <w:b w:val="0"/>
          <w:i w:val="0"/>
          <w:sz w:val="22"/>
          <w:szCs w:val="22"/>
        </w:rPr>
        <w:t xml:space="preserve">ing reviewed. </w:t>
      </w:r>
      <w:r w:rsidR="00F12A89">
        <w:rPr>
          <w:rStyle w:val="Heading2Char"/>
          <w:rFonts w:ascii="Cambria" w:hAnsi="Cambria"/>
          <w:b w:val="0"/>
          <w:i w:val="0"/>
          <w:sz w:val="22"/>
          <w:szCs w:val="22"/>
        </w:rPr>
        <w:t xml:space="preserve"> </w:t>
      </w:r>
      <w:r w:rsidR="00CE4847">
        <w:rPr>
          <w:rStyle w:val="Heading2Char"/>
          <w:rFonts w:ascii="Cambria" w:hAnsi="Cambria"/>
          <w:b w:val="0"/>
          <w:i w:val="0"/>
          <w:sz w:val="22"/>
          <w:szCs w:val="22"/>
        </w:rPr>
        <w:t>Keep responses to narrative questions as brief, concise</w:t>
      </w:r>
      <w:r w:rsidR="00A663A0">
        <w:rPr>
          <w:rStyle w:val="Heading2Char"/>
          <w:rFonts w:ascii="Cambria" w:hAnsi="Cambria"/>
          <w:b w:val="0"/>
          <w:i w:val="0"/>
          <w:sz w:val="22"/>
          <w:szCs w:val="22"/>
        </w:rPr>
        <w:t>,</w:t>
      </w:r>
      <w:r w:rsidR="00CE4847">
        <w:rPr>
          <w:rStyle w:val="Heading2Char"/>
          <w:rFonts w:ascii="Cambria" w:hAnsi="Cambria"/>
          <w:b w:val="0"/>
          <w:i w:val="0"/>
          <w:sz w:val="22"/>
          <w:szCs w:val="22"/>
        </w:rPr>
        <w:t xml:space="preserve"> and complete as possible. Do not include attachments or supplemental information that is not pertinent to request. </w:t>
      </w:r>
    </w:p>
    <w:p w14:paraId="3A8BAFA6" w14:textId="77777777" w:rsidR="00C66DDF" w:rsidRDefault="00C66DDF" w:rsidP="00AD6399">
      <w:pPr>
        <w:pStyle w:val="ListParagraph"/>
        <w:ind w:left="0"/>
        <w:rPr>
          <w:rStyle w:val="Heading2Char"/>
          <w:rFonts w:ascii="Cambria" w:hAnsi="Cambria"/>
          <w:b w:val="0"/>
          <w:i w:val="0"/>
          <w:sz w:val="22"/>
          <w:szCs w:val="22"/>
        </w:rPr>
      </w:pPr>
    </w:p>
    <w:p w14:paraId="1BDE40DC" w14:textId="77777777" w:rsidR="00CE4847" w:rsidRPr="00CC27FC" w:rsidRDefault="00CE4847" w:rsidP="00AD6399">
      <w:pPr>
        <w:ind w:left="0"/>
        <w:contextualSpacing/>
        <w:rPr>
          <w:rStyle w:val="Heading2Char"/>
          <w:rFonts w:ascii="Cambria" w:hAnsi="Cambria"/>
          <w:b w:val="0"/>
          <w:i w:val="0"/>
          <w:sz w:val="22"/>
          <w:szCs w:val="22"/>
        </w:rPr>
      </w:pPr>
      <w:r w:rsidRPr="00CC27FC">
        <w:rPr>
          <w:rStyle w:val="Heading2Char"/>
          <w:rFonts w:ascii="Cambria" w:hAnsi="Cambria"/>
          <w:sz w:val="24"/>
          <w:szCs w:val="24"/>
        </w:rPr>
        <w:t>Cover Letter</w:t>
      </w:r>
      <w:r w:rsidRPr="00CC27FC">
        <w:rPr>
          <w:rStyle w:val="Heading2Char"/>
          <w:rFonts w:ascii="Cambria" w:hAnsi="Cambria"/>
          <w:b w:val="0"/>
          <w:i w:val="0"/>
          <w:sz w:val="22"/>
          <w:szCs w:val="22"/>
        </w:rPr>
        <w:t xml:space="preserve"> – should be on agency letterhead and include:</w:t>
      </w:r>
    </w:p>
    <w:p w14:paraId="386AEB53" w14:textId="77777777" w:rsidR="00CE4847" w:rsidRPr="00C66DDF" w:rsidRDefault="00CE4847" w:rsidP="00AD6399">
      <w:pPr>
        <w:pStyle w:val="ListParagraph"/>
        <w:numPr>
          <w:ilvl w:val="0"/>
          <w:numId w:val="41"/>
        </w:numPr>
        <w:ind w:right="720"/>
        <w:rPr>
          <w:rFonts w:ascii="Cambria" w:hAnsi="Cambria" w:cs="Arial"/>
        </w:rPr>
      </w:pPr>
      <w:r w:rsidRPr="00C66DDF">
        <w:rPr>
          <w:rFonts w:ascii="Cambria" w:hAnsi="Cambria" w:cs="Arial"/>
        </w:rPr>
        <w:t>The name and address of the non-profit organization;</w:t>
      </w:r>
    </w:p>
    <w:p w14:paraId="78D299DA" w14:textId="77777777" w:rsidR="00CE4847" w:rsidRPr="00C66DDF" w:rsidRDefault="00CE4847" w:rsidP="00AD6399">
      <w:pPr>
        <w:pStyle w:val="ListParagraph"/>
        <w:numPr>
          <w:ilvl w:val="0"/>
          <w:numId w:val="41"/>
        </w:numPr>
        <w:ind w:right="720"/>
        <w:rPr>
          <w:rFonts w:ascii="Cambria" w:hAnsi="Cambria" w:cs="Arial"/>
        </w:rPr>
      </w:pPr>
      <w:r w:rsidRPr="00C66DDF">
        <w:rPr>
          <w:rFonts w:ascii="Cambria" w:hAnsi="Cambria" w:cs="Arial"/>
        </w:rPr>
        <w:t>The funding amount being requested, name of program/project/activity, and specific, proposed use of funds;</w:t>
      </w:r>
    </w:p>
    <w:p w14:paraId="42654412" w14:textId="77777777" w:rsidR="007C1594" w:rsidRDefault="00CE4847" w:rsidP="00C60FE9">
      <w:pPr>
        <w:pStyle w:val="ListParagraph"/>
        <w:numPr>
          <w:ilvl w:val="0"/>
          <w:numId w:val="41"/>
        </w:numPr>
        <w:spacing w:before="0" w:after="160"/>
        <w:ind w:right="720"/>
        <w:jc w:val="both"/>
        <w:rPr>
          <w:rFonts w:ascii="Cambria" w:hAnsi="Cambria" w:cs="Arial"/>
        </w:rPr>
      </w:pPr>
      <w:r w:rsidRPr="007C1594">
        <w:rPr>
          <w:rFonts w:ascii="Cambria" w:hAnsi="Cambria" w:cs="Arial"/>
        </w:rPr>
        <w:t xml:space="preserve">The program Federal Objective/Outcomes </w:t>
      </w:r>
    </w:p>
    <w:p w14:paraId="41F13464" w14:textId="77777777" w:rsidR="00CE4847" w:rsidRPr="007C1594" w:rsidRDefault="00CE4847" w:rsidP="00C60FE9">
      <w:pPr>
        <w:pStyle w:val="ListParagraph"/>
        <w:numPr>
          <w:ilvl w:val="0"/>
          <w:numId w:val="41"/>
        </w:numPr>
        <w:spacing w:before="0" w:after="160"/>
        <w:ind w:right="720"/>
        <w:jc w:val="both"/>
        <w:rPr>
          <w:rFonts w:ascii="Cambria" w:hAnsi="Cambria" w:cs="Arial"/>
        </w:rPr>
      </w:pPr>
      <w:r w:rsidRPr="007C1594">
        <w:rPr>
          <w:rFonts w:ascii="Cambria" w:hAnsi="Cambria" w:cs="Arial"/>
        </w:rPr>
        <w:lastRenderedPageBreak/>
        <w:t xml:space="preserve">The name, address, and telephone number of a specific contact person within the organization that can be contacted for additional information, if necessary. </w:t>
      </w:r>
    </w:p>
    <w:p w14:paraId="5D73AF9A" w14:textId="77777777" w:rsidR="00CE4847" w:rsidRPr="00F12A89" w:rsidRDefault="00CE4847" w:rsidP="00AD6399">
      <w:pPr>
        <w:pStyle w:val="ListParagraph"/>
        <w:ind w:left="0"/>
        <w:rPr>
          <w:rStyle w:val="Heading2Char"/>
          <w:rFonts w:ascii="Cambria" w:hAnsi="Cambria"/>
          <w:b w:val="0"/>
          <w:i w:val="0"/>
          <w:sz w:val="22"/>
          <w:szCs w:val="22"/>
        </w:rPr>
      </w:pPr>
    </w:p>
    <w:p w14:paraId="3A248787" w14:textId="77777777" w:rsidR="00CE4847" w:rsidRPr="00062FC6" w:rsidRDefault="00F12A89" w:rsidP="00AD6399">
      <w:pPr>
        <w:ind w:left="0"/>
        <w:contextualSpacing/>
        <w:rPr>
          <w:rStyle w:val="Heading2Char"/>
          <w:rFonts w:ascii="Cambria" w:hAnsi="Cambria"/>
          <w:b w:val="0"/>
          <w:i w:val="0"/>
          <w:sz w:val="22"/>
          <w:szCs w:val="22"/>
        </w:rPr>
      </w:pPr>
      <w:r w:rsidRPr="00062FC6">
        <w:rPr>
          <w:rStyle w:val="Heading2Char"/>
          <w:rFonts w:ascii="Cambria" w:hAnsi="Cambria"/>
          <w:sz w:val="22"/>
          <w:szCs w:val="22"/>
        </w:rPr>
        <w:t>Application Checklist</w:t>
      </w:r>
      <w:r w:rsidR="00CE4847" w:rsidRPr="00062FC6">
        <w:rPr>
          <w:rStyle w:val="Heading2Char"/>
          <w:rFonts w:ascii="Cambria" w:hAnsi="Cambria"/>
          <w:sz w:val="22"/>
          <w:szCs w:val="22"/>
        </w:rPr>
        <w:t xml:space="preserve"> - </w:t>
      </w:r>
      <w:r w:rsidR="00CE4847" w:rsidRPr="00062FC6">
        <w:rPr>
          <w:rStyle w:val="Heading2Char"/>
          <w:rFonts w:ascii="Cambria" w:hAnsi="Cambria"/>
          <w:b w:val="0"/>
          <w:i w:val="0"/>
          <w:sz w:val="22"/>
          <w:szCs w:val="22"/>
        </w:rPr>
        <w:t>t</w:t>
      </w:r>
      <w:r w:rsidR="005A41BE" w:rsidRPr="00062FC6">
        <w:rPr>
          <w:rStyle w:val="Heading2Char"/>
          <w:rFonts w:ascii="Cambria" w:hAnsi="Cambria"/>
          <w:b w:val="0"/>
          <w:i w:val="0"/>
          <w:sz w:val="22"/>
          <w:szCs w:val="22"/>
        </w:rPr>
        <w:t xml:space="preserve">he application checklist should be completed last, ensuring that </w:t>
      </w:r>
      <w:r w:rsidR="00CE4847" w:rsidRPr="00062FC6">
        <w:rPr>
          <w:rStyle w:val="Heading2Char"/>
          <w:rFonts w:ascii="Cambria" w:hAnsi="Cambria"/>
          <w:b w:val="0"/>
          <w:i w:val="0"/>
          <w:sz w:val="22"/>
          <w:szCs w:val="22"/>
        </w:rPr>
        <w:t>all requirements are met</w:t>
      </w:r>
      <w:r w:rsidR="005A41BE" w:rsidRPr="00062FC6">
        <w:rPr>
          <w:rStyle w:val="Heading2Char"/>
          <w:rFonts w:ascii="Cambria" w:hAnsi="Cambria"/>
          <w:b w:val="0"/>
          <w:i w:val="0"/>
          <w:sz w:val="22"/>
          <w:szCs w:val="22"/>
        </w:rPr>
        <w:t xml:space="preserve">. </w:t>
      </w:r>
    </w:p>
    <w:p w14:paraId="2670250E" w14:textId="77777777" w:rsidR="005A41BE" w:rsidRPr="00062FC6" w:rsidRDefault="005A41BE" w:rsidP="00AD6399">
      <w:pPr>
        <w:ind w:left="0"/>
        <w:contextualSpacing/>
        <w:rPr>
          <w:rStyle w:val="Heading2Char"/>
          <w:rFonts w:ascii="Cambria" w:hAnsi="Cambria"/>
          <w:b w:val="0"/>
          <w:i w:val="0"/>
          <w:sz w:val="22"/>
          <w:szCs w:val="22"/>
        </w:rPr>
      </w:pPr>
      <w:r w:rsidRPr="00062FC6">
        <w:rPr>
          <w:rStyle w:val="Heading2Char"/>
          <w:rFonts w:ascii="Cambria" w:hAnsi="Cambria"/>
          <w:b w:val="0"/>
          <w:i w:val="0"/>
          <w:sz w:val="22"/>
          <w:szCs w:val="22"/>
        </w:rPr>
        <w:t xml:space="preserve"> </w:t>
      </w:r>
    </w:p>
    <w:p w14:paraId="374A49DA" w14:textId="77777777" w:rsidR="00D279D1" w:rsidRPr="00062FC6" w:rsidRDefault="00CE4847" w:rsidP="00AD6399">
      <w:pPr>
        <w:ind w:left="0"/>
        <w:contextualSpacing/>
        <w:rPr>
          <w:rStyle w:val="Heading2Char"/>
          <w:rFonts w:ascii="Cambria" w:hAnsi="Cambria"/>
          <w:sz w:val="22"/>
          <w:szCs w:val="22"/>
        </w:rPr>
      </w:pPr>
      <w:r w:rsidRPr="00062FC6">
        <w:rPr>
          <w:rStyle w:val="Heading2Char"/>
          <w:rFonts w:ascii="Cambria" w:hAnsi="Cambria"/>
          <w:sz w:val="22"/>
          <w:szCs w:val="22"/>
        </w:rPr>
        <w:t xml:space="preserve">Application Form </w:t>
      </w:r>
    </w:p>
    <w:p w14:paraId="37FFF9C7" w14:textId="77777777" w:rsidR="00CE4847" w:rsidRPr="00062FC6" w:rsidRDefault="00BD3225" w:rsidP="00AD6399">
      <w:pPr>
        <w:ind w:left="0"/>
        <w:contextualSpacing/>
        <w:rPr>
          <w:rStyle w:val="Heading2Char"/>
          <w:rFonts w:ascii="Cambria" w:hAnsi="Cambria"/>
          <w:b w:val="0"/>
          <w:i w:val="0"/>
          <w:sz w:val="22"/>
          <w:szCs w:val="22"/>
        </w:rPr>
      </w:pPr>
      <w:r w:rsidRPr="00062FC6">
        <w:rPr>
          <w:rStyle w:val="Heading2Char"/>
          <w:rFonts w:ascii="Cambria" w:hAnsi="Cambria"/>
          <w:b w:val="0"/>
          <w:i w:val="0"/>
          <w:sz w:val="22"/>
          <w:szCs w:val="22"/>
        </w:rPr>
        <w:t xml:space="preserve">Insert requested information where indicated. Guidance/explanations are being provided, for some sections, to assist applicant with submitting the correct information. </w:t>
      </w:r>
    </w:p>
    <w:p w14:paraId="721E0901" w14:textId="77777777" w:rsidR="00CC27FC" w:rsidRDefault="00CC27FC" w:rsidP="00AD6399">
      <w:pPr>
        <w:ind w:left="0"/>
        <w:contextualSpacing/>
        <w:rPr>
          <w:rStyle w:val="Heading2Char"/>
          <w:rFonts w:ascii="Cambria" w:hAnsi="Cambria"/>
          <w:sz w:val="24"/>
          <w:szCs w:val="24"/>
        </w:rPr>
      </w:pPr>
    </w:p>
    <w:p w14:paraId="054C50AC" w14:textId="77777777" w:rsidR="007072DA" w:rsidRPr="007072DA" w:rsidRDefault="00BD3225" w:rsidP="00AD6399">
      <w:pPr>
        <w:pStyle w:val="ListParagraph"/>
        <w:numPr>
          <w:ilvl w:val="0"/>
          <w:numId w:val="43"/>
        </w:numPr>
        <w:rPr>
          <w:rStyle w:val="Heading2Char"/>
          <w:rFonts w:ascii="Cambria" w:hAnsi="Cambria"/>
          <w:b w:val="0"/>
          <w:i w:val="0"/>
          <w:sz w:val="24"/>
          <w:szCs w:val="24"/>
        </w:rPr>
      </w:pPr>
      <w:r w:rsidRPr="00CC27FC">
        <w:rPr>
          <w:rStyle w:val="Heading2Char"/>
          <w:rFonts w:ascii="Cambria" w:hAnsi="Cambria"/>
          <w:sz w:val="24"/>
          <w:szCs w:val="24"/>
        </w:rPr>
        <w:t>Section I</w:t>
      </w:r>
      <w:r w:rsidRPr="00CC27FC">
        <w:rPr>
          <w:rStyle w:val="Heading2Char"/>
          <w:rFonts w:ascii="Cambria" w:hAnsi="Cambria"/>
          <w:b w:val="0"/>
          <w:i w:val="0"/>
          <w:sz w:val="24"/>
          <w:szCs w:val="24"/>
        </w:rPr>
        <w:t xml:space="preserve"> – self explanatory</w:t>
      </w:r>
    </w:p>
    <w:p w14:paraId="5BBF79C6" w14:textId="77777777" w:rsidR="007072DA" w:rsidRDefault="007072DA" w:rsidP="00AD6399">
      <w:pPr>
        <w:spacing w:before="0"/>
        <w:ind w:left="0"/>
        <w:contextualSpacing/>
        <w:rPr>
          <w:rStyle w:val="Heading2Char"/>
          <w:rFonts w:ascii="Cambria" w:hAnsi="Cambria"/>
          <w:b w:val="0"/>
          <w:i w:val="0"/>
          <w:sz w:val="24"/>
          <w:szCs w:val="24"/>
        </w:rPr>
      </w:pPr>
    </w:p>
    <w:p w14:paraId="5BAF8FF9" w14:textId="77777777" w:rsidR="003B0046" w:rsidRPr="00CC27FC" w:rsidRDefault="00BD3225" w:rsidP="00AD6399">
      <w:pPr>
        <w:pStyle w:val="ListParagraph"/>
        <w:numPr>
          <w:ilvl w:val="0"/>
          <w:numId w:val="43"/>
        </w:numPr>
        <w:rPr>
          <w:rFonts w:ascii="Cambria" w:eastAsiaTheme="majorEastAsia" w:hAnsi="Cambria" w:cs="Times New Roman"/>
          <w:b/>
          <w:bCs/>
          <w:i/>
          <w:iCs/>
          <w:sz w:val="24"/>
          <w:szCs w:val="24"/>
          <w:lang w:bidi="en-US"/>
        </w:rPr>
      </w:pPr>
      <w:r w:rsidRPr="00CC27FC">
        <w:rPr>
          <w:rStyle w:val="Heading2Char"/>
          <w:rFonts w:ascii="Cambria" w:hAnsi="Cambria"/>
          <w:sz w:val="24"/>
          <w:szCs w:val="24"/>
        </w:rPr>
        <w:t>Section II</w:t>
      </w:r>
      <w:r w:rsidRPr="00CC27FC">
        <w:rPr>
          <w:rStyle w:val="Heading2Char"/>
          <w:rFonts w:ascii="Cambria" w:hAnsi="Cambria"/>
          <w:b w:val="0"/>
          <w:i w:val="0"/>
          <w:sz w:val="24"/>
          <w:szCs w:val="24"/>
        </w:rPr>
        <w:t xml:space="preserve"> - </w:t>
      </w:r>
      <w:r w:rsidR="003B0046" w:rsidRPr="00CC27FC">
        <w:rPr>
          <w:rFonts w:ascii="Cambria" w:hAnsi="Cambria"/>
          <w:b/>
          <w:i/>
          <w:sz w:val="24"/>
          <w:szCs w:val="24"/>
        </w:rPr>
        <w:t>Objectives, Outcomes, Results Areas</w:t>
      </w:r>
    </w:p>
    <w:p w14:paraId="793324A3" w14:textId="77777777" w:rsidR="00A509E7" w:rsidRDefault="002A21F9" w:rsidP="00AD6399">
      <w:pPr>
        <w:ind w:left="0"/>
        <w:contextualSpacing/>
        <w:rPr>
          <w:rFonts w:ascii="Cambria" w:hAnsi="Cambria"/>
        </w:rPr>
      </w:pPr>
      <w:r w:rsidRPr="00E75C25">
        <w:rPr>
          <w:rFonts w:ascii="Cambria" w:hAnsi="Cambria"/>
        </w:rPr>
        <w:t>R</w:t>
      </w:r>
      <w:r w:rsidR="00D279D1">
        <w:rPr>
          <w:rFonts w:ascii="Cambria" w:hAnsi="Cambria"/>
        </w:rPr>
        <w:t>ecipients of these funds</w:t>
      </w:r>
      <w:r w:rsidRPr="00E75C25">
        <w:rPr>
          <w:rFonts w:ascii="Cambria" w:hAnsi="Cambria"/>
        </w:rPr>
        <w:t xml:space="preserve"> are required to </w:t>
      </w:r>
      <w:r w:rsidR="005F2935">
        <w:rPr>
          <w:rFonts w:ascii="Cambria" w:hAnsi="Cambria"/>
        </w:rPr>
        <w:t>clearly define the project/program/activity,</w:t>
      </w:r>
      <w:r w:rsidR="00A509E7" w:rsidRPr="00A509E7">
        <w:rPr>
          <w:rFonts w:ascii="Cambria" w:hAnsi="Cambria"/>
        </w:rPr>
        <w:t xml:space="preserve"> </w:t>
      </w:r>
      <w:r w:rsidR="00A509E7">
        <w:rPr>
          <w:rFonts w:ascii="Cambria" w:hAnsi="Cambria"/>
        </w:rPr>
        <w:t>establish and track</w:t>
      </w:r>
      <w:r w:rsidR="00A509E7" w:rsidRPr="00E75C25">
        <w:rPr>
          <w:rFonts w:ascii="Cambria" w:hAnsi="Cambria"/>
        </w:rPr>
        <w:t xml:space="preserve"> measurable goals</w:t>
      </w:r>
      <w:r w:rsidR="005F2935">
        <w:rPr>
          <w:rFonts w:ascii="Cambria" w:hAnsi="Cambria"/>
        </w:rPr>
        <w:t xml:space="preserve"> </w:t>
      </w:r>
      <w:r w:rsidR="00A509E7">
        <w:rPr>
          <w:rFonts w:ascii="Cambria" w:hAnsi="Cambria"/>
        </w:rPr>
        <w:t xml:space="preserve">and assess the outcomes. </w:t>
      </w:r>
      <w:r w:rsidR="0024664E">
        <w:rPr>
          <w:rFonts w:ascii="Cambria" w:hAnsi="Cambria"/>
        </w:rPr>
        <w:t xml:space="preserve">To be eligible for funding, </w:t>
      </w:r>
      <w:r w:rsidR="00A509E7">
        <w:rPr>
          <w:rFonts w:ascii="Cambria" w:hAnsi="Cambria"/>
        </w:rPr>
        <w:t>at minimum,</w:t>
      </w:r>
      <w:r w:rsidR="0024664E">
        <w:rPr>
          <w:rFonts w:ascii="Cambria" w:hAnsi="Cambria"/>
        </w:rPr>
        <w:t xml:space="preserve"> </w:t>
      </w:r>
      <w:r w:rsidR="00A509E7">
        <w:rPr>
          <w:rFonts w:ascii="Cambria" w:hAnsi="Cambria"/>
        </w:rPr>
        <w:t>the project/program/activity</w:t>
      </w:r>
      <w:r w:rsidRPr="00E75C25">
        <w:rPr>
          <w:rFonts w:ascii="Cambria" w:hAnsi="Cambria"/>
        </w:rPr>
        <w:t xml:space="preserve"> </w:t>
      </w:r>
      <w:r w:rsidR="0024664E">
        <w:rPr>
          <w:rFonts w:ascii="Cambria" w:hAnsi="Cambria"/>
        </w:rPr>
        <w:t>must</w:t>
      </w:r>
      <w:r w:rsidR="008562B1">
        <w:rPr>
          <w:rFonts w:ascii="Cambria" w:hAnsi="Cambria"/>
        </w:rPr>
        <w:t xml:space="preserve"> eligible and must</w:t>
      </w:r>
      <w:r w:rsidR="0024664E">
        <w:rPr>
          <w:rFonts w:ascii="Cambria" w:hAnsi="Cambria"/>
        </w:rPr>
        <w:t>:</w:t>
      </w:r>
    </w:p>
    <w:p w14:paraId="3A11719C" w14:textId="77777777" w:rsidR="0024664E" w:rsidRPr="00A509E7" w:rsidRDefault="001B6177" w:rsidP="00AD6399">
      <w:pPr>
        <w:pStyle w:val="ListParagraph"/>
        <w:numPr>
          <w:ilvl w:val="0"/>
          <w:numId w:val="36"/>
        </w:numPr>
        <w:rPr>
          <w:rFonts w:ascii="Cambria" w:hAnsi="Cambria"/>
        </w:rPr>
      </w:pPr>
      <w:r w:rsidRPr="00A509E7">
        <w:rPr>
          <w:rFonts w:ascii="Cambria" w:hAnsi="Cambria"/>
        </w:rPr>
        <w:t>Meet</w:t>
      </w:r>
      <w:r w:rsidR="0024664E" w:rsidRPr="00A509E7">
        <w:rPr>
          <w:rFonts w:ascii="Cambria" w:hAnsi="Cambria"/>
        </w:rPr>
        <w:t xml:space="preserve"> a National Object</w:t>
      </w:r>
      <w:r w:rsidR="00A509E7">
        <w:rPr>
          <w:rFonts w:ascii="Cambria" w:hAnsi="Cambria"/>
        </w:rPr>
        <w:t>;</w:t>
      </w:r>
    </w:p>
    <w:p w14:paraId="4A4032D5" w14:textId="77777777" w:rsidR="0024664E" w:rsidRPr="00A509E7" w:rsidRDefault="001B6177" w:rsidP="00AD6399">
      <w:pPr>
        <w:pStyle w:val="ListParagraph"/>
        <w:numPr>
          <w:ilvl w:val="0"/>
          <w:numId w:val="36"/>
        </w:numPr>
        <w:rPr>
          <w:rFonts w:ascii="Cambria" w:hAnsi="Cambria"/>
        </w:rPr>
      </w:pPr>
      <w:r w:rsidRPr="00A509E7">
        <w:rPr>
          <w:rFonts w:ascii="Cambria" w:hAnsi="Cambria"/>
        </w:rPr>
        <w:t>Address a</w:t>
      </w:r>
      <w:r w:rsidR="0024664E" w:rsidRPr="00A509E7">
        <w:rPr>
          <w:rFonts w:ascii="Cambria" w:hAnsi="Cambria"/>
        </w:rPr>
        <w:t xml:space="preserve"> Federal objective/outcome</w:t>
      </w:r>
      <w:r w:rsidR="00A509E7">
        <w:rPr>
          <w:rFonts w:ascii="Cambria" w:hAnsi="Cambria"/>
        </w:rPr>
        <w:t>;</w:t>
      </w:r>
      <w:r w:rsidR="00A663A0">
        <w:rPr>
          <w:rFonts w:ascii="Cambria" w:hAnsi="Cambria"/>
        </w:rPr>
        <w:t xml:space="preserve"> and</w:t>
      </w:r>
    </w:p>
    <w:p w14:paraId="1BEAE1F5" w14:textId="77777777" w:rsidR="0042039C" w:rsidRPr="007C1594" w:rsidRDefault="001B6177" w:rsidP="00A663A0">
      <w:pPr>
        <w:pStyle w:val="ListParagraph"/>
        <w:numPr>
          <w:ilvl w:val="0"/>
          <w:numId w:val="36"/>
        </w:numPr>
        <w:rPr>
          <w:rFonts w:ascii="Cambria" w:hAnsi="Cambria"/>
          <w:color w:val="FF0000"/>
        </w:rPr>
      </w:pPr>
      <w:r w:rsidRPr="00A509E7">
        <w:rPr>
          <w:rFonts w:ascii="Cambria" w:hAnsi="Cambria"/>
        </w:rPr>
        <w:t>Address a goal</w:t>
      </w:r>
      <w:r w:rsidR="0024664E" w:rsidRPr="00A509E7">
        <w:rPr>
          <w:rFonts w:ascii="Cambria" w:hAnsi="Cambria"/>
        </w:rPr>
        <w:t>/objective identified in the City’s Five-Year Consolidated Plan</w:t>
      </w:r>
      <w:r w:rsidRPr="00A509E7">
        <w:rPr>
          <w:rFonts w:ascii="Cambria" w:hAnsi="Cambria"/>
        </w:rPr>
        <w:t>,</w:t>
      </w:r>
      <w:r w:rsidR="0024664E" w:rsidRPr="00A509E7">
        <w:rPr>
          <w:rFonts w:ascii="Cambria" w:hAnsi="Cambria"/>
        </w:rPr>
        <w:t xml:space="preserve"> </w:t>
      </w:r>
    </w:p>
    <w:p w14:paraId="1CEB3FE9" w14:textId="77777777" w:rsidR="007C1594" w:rsidRPr="00D279D1" w:rsidRDefault="007C1594" w:rsidP="007C1594">
      <w:pPr>
        <w:pStyle w:val="ListParagraph"/>
        <w:ind w:left="1080"/>
        <w:rPr>
          <w:rFonts w:ascii="Cambria" w:hAnsi="Cambria"/>
          <w:color w:val="FF0000"/>
        </w:rPr>
      </w:pPr>
    </w:p>
    <w:p w14:paraId="07FF8133" w14:textId="77777777" w:rsidR="00A00C41" w:rsidRPr="0061353A" w:rsidRDefault="00A00C41" w:rsidP="00AD6399">
      <w:pPr>
        <w:ind w:left="0"/>
        <w:contextualSpacing/>
        <w:rPr>
          <w:rFonts w:ascii="Cambria" w:hAnsi="Cambria"/>
        </w:rPr>
      </w:pPr>
      <w:r w:rsidRPr="004D4CCF">
        <w:rPr>
          <w:rFonts w:ascii="Cambria" w:hAnsi="Cambria"/>
          <w:b/>
          <w:i/>
          <w:u w:val="single"/>
        </w:rPr>
        <w:t>National Objective</w:t>
      </w:r>
      <w:r w:rsidR="00490AFA" w:rsidRPr="0061353A">
        <w:rPr>
          <w:rFonts w:ascii="Cambria" w:hAnsi="Cambria"/>
        </w:rPr>
        <w:t xml:space="preserve"> </w:t>
      </w:r>
      <w:r w:rsidRPr="0061353A">
        <w:rPr>
          <w:rFonts w:ascii="Cambria" w:hAnsi="Cambria"/>
        </w:rPr>
        <w:t xml:space="preserve">– </w:t>
      </w:r>
      <w:r w:rsidR="00FC4CCE" w:rsidRPr="0061353A">
        <w:rPr>
          <w:rFonts w:ascii="Cambria" w:hAnsi="Cambria"/>
        </w:rPr>
        <w:t>check</w:t>
      </w:r>
      <w:r w:rsidRPr="0061353A">
        <w:rPr>
          <w:rFonts w:ascii="Cambria" w:hAnsi="Cambria"/>
        </w:rPr>
        <w:t xml:space="preserve"> </w:t>
      </w:r>
      <w:r w:rsidR="00AA695A" w:rsidRPr="0061353A">
        <w:rPr>
          <w:rFonts w:ascii="Cambria" w:hAnsi="Cambria"/>
        </w:rPr>
        <w:t xml:space="preserve">the applicable </w:t>
      </w:r>
      <w:r w:rsidR="00FC4CCE" w:rsidRPr="0061353A">
        <w:rPr>
          <w:rFonts w:ascii="Cambria" w:hAnsi="Cambria"/>
        </w:rPr>
        <w:t xml:space="preserve">National Objective from the first row and the applicable sub-category </w:t>
      </w:r>
    </w:p>
    <w:p w14:paraId="700C33CD" w14:textId="77777777" w:rsidR="00490AFA" w:rsidRPr="00DC005C" w:rsidRDefault="0061353A" w:rsidP="00AD6399">
      <w:pPr>
        <w:ind w:left="720" w:hanging="360"/>
        <w:contextualSpacing/>
        <w:rPr>
          <w:rFonts w:ascii="Cambria" w:hAnsi="Cambria"/>
        </w:rPr>
      </w:pPr>
      <w:r w:rsidRPr="00DC005C">
        <w:rPr>
          <w:rFonts w:ascii="Cambria" w:hAnsi="Cambria"/>
        </w:rPr>
        <w:t xml:space="preserve">1. </w:t>
      </w:r>
      <w:r w:rsidR="00D279D1">
        <w:rPr>
          <w:rFonts w:ascii="Cambria" w:hAnsi="Cambria"/>
        </w:rPr>
        <w:t xml:space="preserve">  </w:t>
      </w:r>
      <w:r w:rsidR="00490AFA" w:rsidRPr="00DC005C">
        <w:rPr>
          <w:rFonts w:ascii="Cambria" w:hAnsi="Cambria"/>
        </w:rPr>
        <w:t>Activities Benefiting L/M income persons – activities that provide direct benefit to persons or households (programs, services)</w:t>
      </w:r>
    </w:p>
    <w:p w14:paraId="1F2C3B1B" w14:textId="77777777" w:rsidR="0061353A" w:rsidRPr="00DC005C" w:rsidRDefault="0061353A" w:rsidP="00AD6399">
      <w:pPr>
        <w:pStyle w:val="ListParagraph"/>
        <w:numPr>
          <w:ilvl w:val="0"/>
          <w:numId w:val="37"/>
        </w:numPr>
        <w:spacing w:before="0"/>
        <w:rPr>
          <w:rFonts w:ascii="Cambria" w:hAnsi="Cambria"/>
        </w:rPr>
      </w:pPr>
      <w:r w:rsidRPr="00DC005C">
        <w:rPr>
          <w:rFonts w:ascii="Cambria" w:hAnsi="Cambria"/>
        </w:rPr>
        <w:t>Area Benefit (LMI Census Tract only) – program/services are for L/M citizens living in a specified LMI Census Tract</w:t>
      </w:r>
    </w:p>
    <w:p w14:paraId="7EE4498E" w14:textId="77777777" w:rsidR="0061353A" w:rsidRPr="00DC005C" w:rsidRDefault="0061353A" w:rsidP="00AD6399">
      <w:pPr>
        <w:pStyle w:val="ListParagraph"/>
        <w:numPr>
          <w:ilvl w:val="0"/>
          <w:numId w:val="37"/>
        </w:numPr>
        <w:spacing w:before="0"/>
        <w:rPr>
          <w:rFonts w:ascii="Cambria" w:hAnsi="Cambria"/>
        </w:rPr>
      </w:pPr>
      <w:r w:rsidRPr="00DC005C">
        <w:rPr>
          <w:rFonts w:ascii="Cambria" w:hAnsi="Cambria"/>
        </w:rPr>
        <w:t xml:space="preserve">L/M Limited Clientele – program/services will only be available to a specified group of LMI persons or households  </w:t>
      </w:r>
    </w:p>
    <w:p w14:paraId="16E6C91F" w14:textId="77777777" w:rsidR="0061353A" w:rsidRPr="00DC005C" w:rsidRDefault="0061353A" w:rsidP="00AD6399">
      <w:pPr>
        <w:pStyle w:val="ListParagraph"/>
        <w:numPr>
          <w:ilvl w:val="0"/>
          <w:numId w:val="37"/>
        </w:numPr>
        <w:spacing w:before="0"/>
        <w:rPr>
          <w:rFonts w:ascii="Cambria" w:hAnsi="Cambria"/>
        </w:rPr>
      </w:pPr>
      <w:r w:rsidRPr="00DC005C">
        <w:rPr>
          <w:rFonts w:ascii="Cambria" w:hAnsi="Cambria"/>
        </w:rPr>
        <w:t>L/M Housing – housing activities for LMI households</w:t>
      </w:r>
    </w:p>
    <w:p w14:paraId="2EBE598B" w14:textId="77777777" w:rsidR="0061353A" w:rsidRPr="00D279D1" w:rsidRDefault="0061353A" w:rsidP="00AD6399">
      <w:pPr>
        <w:pStyle w:val="ListParagraph"/>
        <w:numPr>
          <w:ilvl w:val="0"/>
          <w:numId w:val="37"/>
        </w:numPr>
        <w:spacing w:before="0"/>
        <w:rPr>
          <w:rFonts w:ascii="Cambria" w:hAnsi="Cambria"/>
        </w:rPr>
      </w:pPr>
      <w:r w:rsidRPr="00DC005C">
        <w:rPr>
          <w:rFonts w:ascii="Cambria" w:hAnsi="Cambria"/>
        </w:rPr>
        <w:t>L/M Jobs - Create/Retain – programs/services providing economic opportunities/training to LMI persons</w:t>
      </w:r>
      <w:r w:rsidRPr="00DC005C">
        <w:rPr>
          <w:rFonts w:ascii="Cambria" w:hAnsi="Cambria"/>
        </w:rPr>
        <w:cr/>
      </w:r>
    </w:p>
    <w:p w14:paraId="577DF493" w14:textId="77777777" w:rsidR="0061353A" w:rsidRPr="00DC005C" w:rsidRDefault="0061353A" w:rsidP="00AD6399">
      <w:pPr>
        <w:spacing w:before="0"/>
        <w:ind w:left="1080" w:hanging="720"/>
        <w:contextualSpacing/>
        <w:rPr>
          <w:rFonts w:ascii="Cambria" w:hAnsi="Cambria"/>
        </w:rPr>
      </w:pPr>
      <w:r>
        <w:rPr>
          <w:rFonts w:ascii="Cambria" w:hAnsi="Cambria"/>
        </w:rPr>
        <w:t>2.</w:t>
      </w:r>
      <w:r w:rsidR="00DC005C">
        <w:rPr>
          <w:rFonts w:ascii="Cambria" w:hAnsi="Cambria"/>
        </w:rPr>
        <w:t xml:space="preserve"> </w:t>
      </w:r>
      <w:r w:rsidR="00D279D1">
        <w:rPr>
          <w:rFonts w:ascii="Cambria" w:hAnsi="Cambria"/>
        </w:rPr>
        <w:t xml:space="preserve">   </w:t>
      </w:r>
      <w:r w:rsidR="00DC005C" w:rsidRPr="00DC005C">
        <w:rPr>
          <w:rFonts w:ascii="Cambria" w:hAnsi="Cambria"/>
        </w:rPr>
        <w:t>Prevention/Elimination of Slums or Blight</w:t>
      </w:r>
    </w:p>
    <w:p w14:paraId="161C8565" w14:textId="77777777" w:rsidR="00DC005C" w:rsidRPr="00DC005C" w:rsidRDefault="00DC005C" w:rsidP="00AD6399">
      <w:pPr>
        <w:pStyle w:val="ListParagraph"/>
        <w:numPr>
          <w:ilvl w:val="0"/>
          <w:numId w:val="38"/>
        </w:numPr>
        <w:tabs>
          <w:tab w:val="left" w:pos="720"/>
        </w:tabs>
        <w:spacing w:before="0"/>
        <w:ind w:left="1080"/>
        <w:rPr>
          <w:rFonts w:ascii="Cambria" w:hAnsi="Cambria"/>
        </w:rPr>
      </w:pPr>
      <w:r w:rsidRPr="00DC005C">
        <w:rPr>
          <w:rFonts w:ascii="Cambria" w:hAnsi="Cambria"/>
        </w:rPr>
        <w:t xml:space="preserve">Slums and Blight Area Basis </w:t>
      </w:r>
      <w:r>
        <w:rPr>
          <w:rFonts w:ascii="Cambria" w:hAnsi="Cambria"/>
        </w:rPr>
        <w:t>–</w:t>
      </w:r>
      <w:r w:rsidRPr="00DC005C">
        <w:rPr>
          <w:rFonts w:ascii="Cambria" w:hAnsi="Cambria"/>
        </w:rPr>
        <w:t xml:space="preserve"> </w:t>
      </w:r>
      <w:r>
        <w:rPr>
          <w:rFonts w:ascii="Cambria" w:hAnsi="Cambria"/>
        </w:rPr>
        <w:t xml:space="preserve">projects designed to address blight over a targeted, specified, eligible area (i.e. clearing out an entire block of blighted structures in a L/M Census Tract) </w:t>
      </w:r>
    </w:p>
    <w:p w14:paraId="5F362CEF" w14:textId="77777777" w:rsidR="00DC005C" w:rsidRPr="00DC005C" w:rsidRDefault="00DC005C" w:rsidP="00AD6399">
      <w:pPr>
        <w:pStyle w:val="ListParagraph"/>
        <w:numPr>
          <w:ilvl w:val="0"/>
          <w:numId w:val="38"/>
        </w:numPr>
        <w:tabs>
          <w:tab w:val="left" w:pos="720"/>
        </w:tabs>
        <w:spacing w:before="0"/>
        <w:ind w:left="1080"/>
        <w:rPr>
          <w:rFonts w:ascii="Cambria" w:hAnsi="Cambria"/>
        </w:rPr>
      </w:pPr>
      <w:r w:rsidRPr="00DC005C">
        <w:rPr>
          <w:rFonts w:ascii="Cambria" w:hAnsi="Cambria"/>
        </w:rPr>
        <w:t>Slums and Blight Spot Basis</w:t>
      </w:r>
      <w:r>
        <w:rPr>
          <w:rFonts w:ascii="Cambria" w:hAnsi="Cambria"/>
        </w:rPr>
        <w:t xml:space="preserve"> – activities that eliminate </w:t>
      </w:r>
      <w:r w:rsidR="00020E81">
        <w:rPr>
          <w:rFonts w:ascii="Cambria" w:hAnsi="Cambria"/>
        </w:rPr>
        <w:t xml:space="preserve">a </w:t>
      </w:r>
      <w:r>
        <w:rPr>
          <w:rFonts w:ascii="Cambria" w:hAnsi="Cambria"/>
        </w:rPr>
        <w:t>blighting issu</w:t>
      </w:r>
      <w:r w:rsidR="00020E81">
        <w:rPr>
          <w:rFonts w:ascii="Cambria" w:hAnsi="Cambria"/>
        </w:rPr>
        <w:t>es</w:t>
      </w:r>
      <w:r>
        <w:rPr>
          <w:rFonts w:ascii="Cambria" w:hAnsi="Cambria"/>
        </w:rPr>
        <w:t xml:space="preserve"> </w:t>
      </w:r>
      <w:r w:rsidR="00020E81">
        <w:rPr>
          <w:rFonts w:ascii="Cambria" w:hAnsi="Cambria"/>
        </w:rPr>
        <w:t xml:space="preserve">scattered </w:t>
      </w:r>
      <w:r>
        <w:rPr>
          <w:rFonts w:ascii="Cambria" w:hAnsi="Cambria"/>
        </w:rPr>
        <w:t>throughout an eligible area (demolishing a sub-standard structure</w:t>
      </w:r>
      <w:r w:rsidR="007072DA">
        <w:rPr>
          <w:rFonts w:ascii="Cambria" w:hAnsi="Cambria"/>
        </w:rPr>
        <w:t>/condemned house</w:t>
      </w:r>
      <w:r>
        <w:rPr>
          <w:rFonts w:ascii="Cambria" w:hAnsi="Cambria"/>
        </w:rPr>
        <w:t xml:space="preserve"> in</w:t>
      </w:r>
      <w:r w:rsidR="00020E81">
        <w:rPr>
          <w:rFonts w:ascii="Cambria" w:hAnsi="Cambria"/>
        </w:rPr>
        <w:t xml:space="preserve"> a neighborhood)</w:t>
      </w:r>
    </w:p>
    <w:p w14:paraId="3C66C456" w14:textId="77777777" w:rsidR="00633BBD" w:rsidRDefault="00DC005C" w:rsidP="00AD6399">
      <w:pPr>
        <w:pStyle w:val="ListParagraph"/>
        <w:numPr>
          <w:ilvl w:val="0"/>
          <w:numId w:val="38"/>
        </w:numPr>
        <w:tabs>
          <w:tab w:val="left" w:pos="720"/>
        </w:tabs>
        <w:spacing w:before="0"/>
        <w:ind w:left="1080"/>
        <w:rPr>
          <w:rFonts w:ascii="Cambria" w:hAnsi="Cambria"/>
        </w:rPr>
      </w:pPr>
      <w:r w:rsidRPr="00DC005C">
        <w:rPr>
          <w:rFonts w:ascii="Cambria" w:hAnsi="Cambria"/>
        </w:rPr>
        <w:t>Slums or Blight in an Urban Renewal Area</w:t>
      </w:r>
      <w:r w:rsidR="00020E81">
        <w:rPr>
          <w:rFonts w:ascii="Cambria" w:hAnsi="Cambria"/>
        </w:rPr>
        <w:t xml:space="preserve"> – addressing blight in an area officially designated as an Urban Renewal Area</w:t>
      </w:r>
    </w:p>
    <w:p w14:paraId="4D86E637" w14:textId="77777777" w:rsidR="00020E81" w:rsidRDefault="00020E81" w:rsidP="00AD6399">
      <w:pPr>
        <w:spacing w:before="0"/>
        <w:ind w:left="1080"/>
        <w:contextualSpacing/>
        <w:rPr>
          <w:rFonts w:ascii="Cambria" w:hAnsi="Cambria"/>
        </w:rPr>
      </w:pPr>
    </w:p>
    <w:p w14:paraId="4B3AB70D" w14:textId="77777777" w:rsidR="00020E81" w:rsidRDefault="00020E81" w:rsidP="00AD6399">
      <w:pPr>
        <w:spacing w:before="0"/>
        <w:ind w:left="1080" w:hanging="1080"/>
        <w:contextualSpacing/>
        <w:rPr>
          <w:rFonts w:ascii="Cambria" w:hAnsi="Cambria"/>
        </w:rPr>
      </w:pPr>
      <w:r w:rsidRPr="004D4CCF">
        <w:rPr>
          <w:rFonts w:ascii="Cambria" w:hAnsi="Cambria"/>
          <w:b/>
          <w:i/>
          <w:u w:val="single"/>
        </w:rPr>
        <w:t>Type Program/Project/Activity</w:t>
      </w:r>
      <w:r>
        <w:rPr>
          <w:rFonts w:ascii="Cambria" w:hAnsi="Cambria"/>
        </w:rPr>
        <w:t xml:space="preserve"> – check the one that is applicable to your proposal. </w:t>
      </w:r>
    </w:p>
    <w:p w14:paraId="6BBB99AD" w14:textId="77777777" w:rsidR="009B7EE7" w:rsidRDefault="009B7EE7" w:rsidP="00AD6399">
      <w:pPr>
        <w:ind w:left="0"/>
        <w:contextualSpacing/>
        <w:rPr>
          <w:rFonts w:ascii="Cambria" w:hAnsi="Cambria" w:cs="Arial"/>
          <w:b/>
          <w:u w:val="single"/>
        </w:rPr>
      </w:pPr>
    </w:p>
    <w:p w14:paraId="17037218" w14:textId="77777777" w:rsidR="0018480D" w:rsidRPr="00CB27CA" w:rsidRDefault="0018480D" w:rsidP="0018480D">
      <w:pPr>
        <w:spacing w:before="0" w:after="120"/>
        <w:ind w:left="630" w:right="72"/>
        <w:contextualSpacing/>
        <w:rPr>
          <w:rFonts w:ascii="Cambria" w:eastAsia="Times New Roman" w:hAnsi="Cambria" w:cs="Times New Roman"/>
          <w:strike/>
          <w:color w:val="FF0000"/>
        </w:rPr>
      </w:pPr>
    </w:p>
    <w:p w14:paraId="7A3CBA16" w14:textId="77777777" w:rsidR="0042039C" w:rsidRDefault="0042039C" w:rsidP="00AD6399">
      <w:pPr>
        <w:spacing w:before="0" w:after="120"/>
        <w:ind w:left="0" w:right="72"/>
        <w:contextualSpacing/>
        <w:rPr>
          <w:rFonts w:ascii="Cambria" w:eastAsia="Times New Roman" w:hAnsi="Cambria" w:cs="Times New Roman"/>
        </w:rPr>
      </w:pPr>
      <w:r w:rsidRPr="004D4CCF">
        <w:rPr>
          <w:rFonts w:ascii="Cambria" w:eastAsia="Times New Roman" w:hAnsi="Cambria" w:cs="Times New Roman"/>
          <w:b/>
          <w:u w:val="single"/>
        </w:rPr>
        <w:t xml:space="preserve">Geographic </w:t>
      </w:r>
      <w:r w:rsidRPr="005F616F">
        <w:rPr>
          <w:rFonts w:ascii="Cambria" w:eastAsia="Times New Roman" w:hAnsi="Cambria" w:cs="Times New Roman"/>
          <w:b/>
          <w:u w:val="single"/>
        </w:rPr>
        <w:t>Area</w:t>
      </w:r>
      <w:r w:rsidR="00286299">
        <w:rPr>
          <w:rFonts w:ascii="Cambria" w:eastAsia="Times New Roman" w:hAnsi="Cambria" w:cs="Times New Roman"/>
          <w:b/>
        </w:rPr>
        <w:t xml:space="preserve"> – </w:t>
      </w:r>
      <w:r w:rsidR="00286299" w:rsidRPr="00286299">
        <w:rPr>
          <w:rFonts w:ascii="Cambria" w:eastAsia="Times New Roman" w:hAnsi="Cambria" w:cs="Times New Roman"/>
        </w:rPr>
        <w:t>Self explanatory</w:t>
      </w:r>
    </w:p>
    <w:p w14:paraId="06BBE71D" w14:textId="77777777" w:rsidR="0018480D" w:rsidRDefault="0018480D" w:rsidP="00AD6399">
      <w:pPr>
        <w:spacing w:before="0" w:after="120"/>
        <w:ind w:left="0" w:right="72"/>
        <w:contextualSpacing/>
        <w:rPr>
          <w:rFonts w:ascii="Cambria" w:eastAsia="Times New Roman" w:hAnsi="Cambria" w:cs="Times New Roman"/>
        </w:rPr>
      </w:pPr>
    </w:p>
    <w:p w14:paraId="719E0698" w14:textId="77777777" w:rsidR="005F616F" w:rsidRDefault="00286299" w:rsidP="00AD6399">
      <w:pPr>
        <w:spacing w:before="0" w:after="120"/>
        <w:ind w:left="0" w:right="72"/>
        <w:contextualSpacing/>
        <w:rPr>
          <w:rFonts w:ascii="Cambria" w:eastAsia="Times New Roman" w:hAnsi="Cambria" w:cs="Times New Roman"/>
        </w:rPr>
      </w:pPr>
      <w:r w:rsidRPr="004D4CCF">
        <w:rPr>
          <w:rFonts w:ascii="Cambria" w:eastAsia="Times New Roman" w:hAnsi="Cambria" w:cs="Times New Roman"/>
          <w:b/>
          <w:u w:val="single"/>
        </w:rPr>
        <w:t>Consolidated Plan Goals and Objectives</w:t>
      </w:r>
      <w:r>
        <w:rPr>
          <w:rFonts w:ascii="Cambria" w:eastAsia="Times New Roman" w:hAnsi="Cambria" w:cs="Times New Roman"/>
          <w:b/>
        </w:rPr>
        <w:t xml:space="preserve"> – </w:t>
      </w:r>
      <w:r w:rsidRPr="00286299">
        <w:rPr>
          <w:rFonts w:ascii="Cambria" w:eastAsia="Times New Roman" w:hAnsi="Cambria" w:cs="Times New Roman"/>
        </w:rPr>
        <w:t xml:space="preserve">(1) Select </w:t>
      </w:r>
      <w:r w:rsidRPr="00286299">
        <w:rPr>
          <w:rFonts w:ascii="Cambria" w:eastAsia="Times New Roman" w:hAnsi="Cambria" w:cs="Times New Roman"/>
          <w:u w:val="single"/>
        </w:rPr>
        <w:t>one</w:t>
      </w:r>
      <w:r w:rsidRPr="00286299">
        <w:rPr>
          <w:rFonts w:ascii="Cambria" w:eastAsia="Times New Roman" w:hAnsi="Cambria" w:cs="Times New Roman"/>
        </w:rPr>
        <w:t xml:space="preserve"> of the four goals that corresponds to your activity/program,</w:t>
      </w:r>
      <w:r>
        <w:rPr>
          <w:rFonts w:ascii="Cambria" w:eastAsia="Times New Roman" w:hAnsi="Cambria" w:cs="Times New Roman"/>
        </w:rPr>
        <w:t xml:space="preserve"> from the first column</w:t>
      </w:r>
      <w:r w:rsidRPr="00286299">
        <w:rPr>
          <w:rFonts w:ascii="Cambria" w:eastAsia="Times New Roman" w:hAnsi="Cambria" w:cs="Times New Roman"/>
        </w:rPr>
        <w:t xml:space="preserve"> (2) </w:t>
      </w:r>
      <w:r>
        <w:rPr>
          <w:rFonts w:ascii="Cambria" w:eastAsia="Times New Roman" w:hAnsi="Cambria" w:cs="Times New Roman"/>
        </w:rPr>
        <w:t xml:space="preserve">from the second column, </w:t>
      </w:r>
      <w:r w:rsidRPr="00286299">
        <w:rPr>
          <w:rFonts w:ascii="Cambria" w:eastAsia="Times New Roman" w:hAnsi="Cambria" w:cs="Times New Roman"/>
        </w:rPr>
        <w:t xml:space="preserve">select the need that will be addressed, </w:t>
      </w:r>
      <w:r>
        <w:rPr>
          <w:rFonts w:ascii="Cambria" w:eastAsia="Times New Roman" w:hAnsi="Cambria" w:cs="Times New Roman"/>
        </w:rPr>
        <w:t>and (</w:t>
      </w:r>
      <w:r w:rsidRPr="00286299">
        <w:rPr>
          <w:rFonts w:ascii="Cambria" w:eastAsia="Times New Roman" w:hAnsi="Cambria" w:cs="Times New Roman"/>
        </w:rPr>
        <w:t>3) provide the goal outcome indicators</w:t>
      </w:r>
      <w:r w:rsidR="0049404C">
        <w:rPr>
          <w:rFonts w:ascii="Cambria" w:eastAsia="Times New Roman" w:hAnsi="Cambria" w:cs="Times New Roman"/>
        </w:rPr>
        <w:t xml:space="preserve"> in the third column</w:t>
      </w:r>
      <w:r w:rsidRPr="00286299">
        <w:rPr>
          <w:rFonts w:ascii="Cambria" w:eastAsia="Times New Roman" w:hAnsi="Cambria" w:cs="Times New Roman"/>
        </w:rPr>
        <w:t>.</w:t>
      </w:r>
    </w:p>
    <w:p w14:paraId="566FE4DC" w14:textId="345E0F7C" w:rsidR="0049404C" w:rsidRPr="00CC27FC" w:rsidRDefault="0049404C" w:rsidP="00AD6399">
      <w:pPr>
        <w:pStyle w:val="ListParagraph"/>
        <w:numPr>
          <w:ilvl w:val="0"/>
          <w:numId w:val="43"/>
        </w:numPr>
        <w:spacing w:before="0" w:after="120"/>
        <w:ind w:right="72"/>
        <w:rPr>
          <w:rFonts w:ascii="Cambria" w:eastAsia="Times New Roman" w:hAnsi="Cambria" w:cs="Times New Roman"/>
          <w:b/>
          <w:i/>
          <w:sz w:val="24"/>
          <w:szCs w:val="24"/>
        </w:rPr>
      </w:pPr>
      <w:r w:rsidRPr="00CC27FC">
        <w:rPr>
          <w:rFonts w:ascii="Cambria" w:eastAsia="Times New Roman" w:hAnsi="Cambria" w:cs="Times New Roman"/>
          <w:b/>
          <w:i/>
          <w:sz w:val="24"/>
          <w:szCs w:val="24"/>
        </w:rPr>
        <w:lastRenderedPageBreak/>
        <w:t xml:space="preserve">Section </w:t>
      </w:r>
      <w:r w:rsidR="00B31A32" w:rsidRPr="00CC27FC">
        <w:rPr>
          <w:rFonts w:ascii="Cambria" w:eastAsia="Times New Roman" w:hAnsi="Cambria" w:cs="Times New Roman"/>
          <w:b/>
          <w:i/>
          <w:sz w:val="24"/>
          <w:szCs w:val="24"/>
        </w:rPr>
        <w:t>III -</w:t>
      </w:r>
      <w:r w:rsidRPr="00CC27FC">
        <w:rPr>
          <w:rFonts w:ascii="Cambria" w:eastAsia="Times New Roman" w:hAnsi="Cambria" w:cs="Times New Roman"/>
          <w:b/>
          <w:i/>
          <w:sz w:val="24"/>
          <w:szCs w:val="24"/>
        </w:rPr>
        <w:t xml:space="preserve"> Budget and Funding Information</w:t>
      </w:r>
    </w:p>
    <w:p w14:paraId="1DABBEA4" w14:textId="41AD2C80" w:rsidR="005F616F" w:rsidRPr="00647C5B" w:rsidRDefault="00E83ED8" w:rsidP="00AD6399">
      <w:pPr>
        <w:spacing w:before="0" w:after="120"/>
        <w:ind w:left="0" w:right="72"/>
        <w:contextualSpacing/>
        <w:rPr>
          <w:rFonts w:ascii="Cambria" w:eastAsia="Times New Roman" w:hAnsi="Cambria" w:cs="Times New Roman"/>
          <w:b/>
          <w:bCs/>
        </w:rPr>
      </w:pPr>
      <w:r w:rsidRPr="001D3F1F">
        <w:rPr>
          <w:rFonts w:ascii="Cambria" w:eastAsia="Times New Roman" w:hAnsi="Cambria" w:cs="Times New Roman"/>
        </w:rPr>
        <w:t xml:space="preserve">The budget should, clearly, provide </w:t>
      </w:r>
      <w:r w:rsidR="00931CC4" w:rsidRPr="001D3F1F">
        <w:rPr>
          <w:rFonts w:ascii="Cambria" w:eastAsia="Times New Roman" w:hAnsi="Cambria" w:cs="Times New Roman"/>
        </w:rPr>
        <w:t>sufficient</w:t>
      </w:r>
      <w:r w:rsidRPr="001D3F1F">
        <w:rPr>
          <w:rFonts w:ascii="Cambria" w:eastAsia="Times New Roman" w:hAnsi="Cambria" w:cs="Times New Roman"/>
        </w:rPr>
        <w:t xml:space="preserve"> details</w:t>
      </w:r>
      <w:r w:rsidR="00931CC4" w:rsidRPr="001D3F1F">
        <w:rPr>
          <w:rFonts w:ascii="Cambria" w:eastAsia="Times New Roman" w:hAnsi="Cambria" w:cs="Times New Roman"/>
        </w:rPr>
        <w:t xml:space="preserve"> for the reviewer to </w:t>
      </w:r>
      <w:r w:rsidR="001D3F1F">
        <w:rPr>
          <w:rFonts w:ascii="Cambria" w:eastAsia="Times New Roman" w:hAnsi="Cambria" w:cs="Times New Roman"/>
        </w:rPr>
        <w:t xml:space="preserve">be able to </w:t>
      </w:r>
      <w:r w:rsidR="00931CC4" w:rsidRPr="001D3F1F">
        <w:rPr>
          <w:rFonts w:ascii="Cambria" w:eastAsia="Times New Roman" w:hAnsi="Cambria" w:cs="Times New Roman"/>
        </w:rPr>
        <w:t>quickly</w:t>
      </w:r>
      <w:r w:rsidR="001D3F1F">
        <w:rPr>
          <w:rFonts w:ascii="Cambria" w:eastAsia="Times New Roman" w:hAnsi="Cambria" w:cs="Times New Roman"/>
        </w:rPr>
        <w:t xml:space="preserve"> ascertain </w:t>
      </w:r>
      <w:r w:rsidR="00931CC4" w:rsidRPr="001D3F1F">
        <w:rPr>
          <w:rFonts w:ascii="Cambria" w:eastAsia="Times New Roman" w:hAnsi="Cambria" w:cs="Times New Roman"/>
        </w:rPr>
        <w:t xml:space="preserve">the amount of </w:t>
      </w:r>
      <w:r w:rsidRPr="001D3F1F">
        <w:rPr>
          <w:rFonts w:ascii="Cambria" w:eastAsia="Times New Roman" w:hAnsi="Cambria" w:cs="Times New Roman"/>
        </w:rPr>
        <w:t xml:space="preserve">funding </w:t>
      </w:r>
      <w:r w:rsidR="00931CC4" w:rsidRPr="001D3F1F">
        <w:rPr>
          <w:rFonts w:ascii="Cambria" w:eastAsia="Times New Roman" w:hAnsi="Cambria" w:cs="Times New Roman"/>
        </w:rPr>
        <w:t>that is being requested, exactly wh</w:t>
      </w:r>
      <w:r w:rsidR="001D3F1F">
        <w:rPr>
          <w:rFonts w:ascii="Cambria" w:eastAsia="Times New Roman" w:hAnsi="Cambria" w:cs="Times New Roman"/>
        </w:rPr>
        <w:t>ich</w:t>
      </w:r>
      <w:r w:rsidR="00931CC4" w:rsidRPr="001D3F1F">
        <w:rPr>
          <w:rFonts w:ascii="Cambria" w:eastAsia="Times New Roman" w:hAnsi="Cambria" w:cs="Times New Roman"/>
        </w:rPr>
        <w:t xml:space="preserve"> costs the request will cover, other funding in the</w:t>
      </w:r>
      <w:r w:rsidR="001D3F1F" w:rsidRPr="001D3F1F">
        <w:rPr>
          <w:rFonts w:ascii="Cambria" w:eastAsia="Times New Roman" w:hAnsi="Cambria" w:cs="Times New Roman"/>
        </w:rPr>
        <w:t xml:space="preserve"> project, </w:t>
      </w:r>
      <w:r w:rsidR="00931CC4" w:rsidRPr="001D3F1F">
        <w:rPr>
          <w:rFonts w:ascii="Cambria" w:eastAsia="Times New Roman" w:hAnsi="Cambria" w:cs="Times New Roman"/>
        </w:rPr>
        <w:t xml:space="preserve">and the source </w:t>
      </w:r>
      <w:r w:rsidR="00627258">
        <w:rPr>
          <w:rFonts w:ascii="Cambria" w:eastAsia="Times New Roman" w:hAnsi="Cambria" w:cs="Times New Roman"/>
        </w:rPr>
        <w:t xml:space="preserve">of the </w:t>
      </w:r>
      <w:r w:rsidR="00B43262">
        <w:rPr>
          <w:rFonts w:ascii="Cambria" w:eastAsia="Times New Roman" w:hAnsi="Cambria" w:cs="Times New Roman"/>
        </w:rPr>
        <w:t xml:space="preserve">other funds. In </w:t>
      </w:r>
      <w:r w:rsidR="00931CC4" w:rsidRPr="00B43262">
        <w:rPr>
          <w:rFonts w:ascii="Cambria" w:eastAsia="Times New Roman" w:hAnsi="Cambria" w:cs="Times New Roman"/>
          <w:b/>
        </w:rPr>
        <w:t>Section</w:t>
      </w:r>
      <w:r w:rsidR="00B43262" w:rsidRPr="00B43262">
        <w:rPr>
          <w:rFonts w:ascii="Cambria" w:eastAsia="Times New Roman" w:hAnsi="Cambria" w:cs="Times New Roman"/>
          <w:b/>
        </w:rPr>
        <w:t xml:space="preserve"> V</w:t>
      </w:r>
      <w:r w:rsidR="00931CC4" w:rsidRPr="001D3F1F">
        <w:rPr>
          <w:rFonts w:ascii="Cambria" w:eastAsia="Times New Roman" w:hAnsi="Cambria" w:cs="Times New Roman"/>
        </w:rPr>
        <w:t>, additional details should be include</w:t>
      </w:r>
      <w:r w:rsidR="001D3F1F">
        <w:rPr>
          <w:rFonts w:ascii="Cambria" w:eastAsia="Times New Roman" w:hAnsi="Cambria" w:cs="Times New Roman"/>
        </w:rPr>
        <w:t xml:space="preserve">d, i.e. when and how CDBG funds, </w:t>
      </w:r>
      <w:r w:rsidR="00931CC4" w:rsidRPr="001D3F1F">
        <w:rPr>
          <w:rFonts w:ascii="Cambria" w:eastAsia="Times New Roman" w:hAnsi="Cambria" w:cs="Times New Roman"/>
        </w:rPr>
        <w:t>and any other funds</w:t>
      </w:r>
      <w:r w:rsidR="001D3F1F">
        <w:rPr>
          <w:rFonts w:ascii="Cambria" w:eastAsia="Times New Roman" w:hAnsi="Cambria" w:cs="Times New Roman"/>
        </w:rPr>
        <w:t>,</w:t>
      </w:r>
      <w:r w:rsidR="00931CC4" w:rsidRPr="001D3F1F">
        <w:rPr>
          <w:rFonts w:ascii="Cambria" w:eastAsia="Times New Roman" w:hAnsi="Cambria" w:cs="Times New Roman"/>
        </w:rPr>
        <w:t xml:space="preserve"> will be </w:t>
      </w:r>
      <w:r w:rsidR="00931CC4" w:rsidRPr="00377F0F">
        <w:rPr>
          <w:rFonts w:ascii="Cambria" w:eastAsia="Times New Roman" w:hAnsi="Cambria" w:cs="Times New Roman"/>
        </w:rPr>
        <w:t>utilized</w:t>
      </w:r>
      <w:r w:rsidR="001D3F1F" w:rsidRPr="00377F0F">
        <w:rPr>
          <w:rFonts w:ascii="Cambria" w:eastAsia="Times New Roman" w:hAnsi="Cambria" w:cs="Times New Roman"/>
        </w:rPr>
        <w:t xml:space="preserve">. </w:t>
      </w:r>
      <w:r w:rsidR="00647C5B" w:rsidRPr="00377F0F">
        <w:rPr>
          <w:rFonts w:ascii="Cambria" w:eastAsia="Times New Roman" w:hAnsi="Cambria" w:cs="Times New Roman"/>
        </w:rPr>
        <w:t xml:space="preserve"> </w:t>
      </w:r>
      <w:r w:rsidR="00647C5B" w:rsidRPr="00377F0F">
        <w:rPr>
          <w:rFonts w:ascii="Cambria" w:eastAsia="Times New Roman" w:hAnsi="Cambria" w:cs="Times New Roman"/>
          <w:b/>
          <w:bCs/>
        </w:rPr>
        <w:t>Please include any environmental review costs expected with your project.</w:t>
      </w:r>
    </w:p>
    <w:p w14:paraId="60BD5093" w14:textId="77777777" w:rsidR="00A92543" w:rsidRPr="00CC27FC" w:rsidRDefault="005A694B" w:rsidP="00AD6399">
      <w:pPr>
        <w:pStyle w:val="ListParagraph"/>
        <w:numPr>
          <w:ilvl w:val="0"/>
          <w:numId w:val="43"/>
        </w:numPr>
        <w:rPr>
          <w:rFonts w:ascii="Cambria" w:hAnsi="Cambria" w:cs="Arial"/>
          <w:b/>
          <w:sz w:val="24"/>
          <w:szCs w:val="24"/>
        </w:rPr>
      </w:pPr>
      <w:r w:rsidRPr="00CC27FC">
        <w:rPr>
          <w:rFonts w:ascii="Cambria" w:hAnsi="Cambria" w:cs="Arial"/>
          <w:b/>
          <w:sz w:val="24"/>
          <w:szCs w:val="24"/>
        </w:rPr>
        <w:t>Section IV – Project Beneficiary Statistics</w:t>
      </w:r>
    </w:p>
    <w:p w14:paraId="59C8FDAE" w14:textId="44E90437" w:rsidR="005A694B" w:rsidRDefault="005A694B" w:rsidP="00AD6399">
      <w:pPr>
        <w:ind w:left="0"/>
        <w:contextualSpacing/>
        <w:rPr>
          <w:rFonts w:ascii="Cambria" w:hAnsi="Cambria" w:cs="Arial"/>
        </w:rPr>
      </w:pPr>
      <w:r w:rsidRPr="005A694B">
        <w:rPr>
          <w:rFonts w:ascii="Cambria" w:hAnsi="Cambria" w:cs="Arial"/>
        </w:rPr>
        <w:t xml:space="preserve">This section </w:t>
      </w:r>
      <w:r w:rsidR="00B31A32" w:rsidRPr="005A694B">
        <w:rPr>
          <w:rFonts w:ascii="Cambria" w:hAnsi="Cambria" w:cs="Arial"/>
        </w:rPr>
        <w:t>captures</w:t>
      </w:r>
      <w:r w:rsidRPr="005A694B">
        <w:rPr>
          <w:rFonts w:ascii="Cambria" w:hAnsi="Cambria" w:cs="Arial"/>
        </w:rPr>
        <w:t xml:space="preserve"> a summary of proposed and past accomplishments, if applicable, for the activity/project/program.</w:t>
      </w:r>
    </w:p>
    <w:p w14:paraId="0EB8D3BB" w14:textId="77777777" w:rsidR="009B7EE7" w:rsidRDefault="009B7EE7" w:rsidP="00AD6399">
      <w:pPr>
        <w:spacing w:before="0"/>
        <w:ind w:left="0"/>
        <w:contextualSpacing/>
        <w:rPr>
          <w:rFonts w:ascii="Cambria" w:hAnsi="Cambria" w:cs="Arial"/>
        </w:rPr>
      </w:pPr>
    </w:p>
    <w:p w14:paraId="639F6667" w14:textId="77777777" w:rsidR="005A694B" w:rsidRPr="004D4CCF" w:rsidRDefault="005A694B" w:rsidP="00AD6399">
      <w:pPr>
        <w:pStyle w:val="ListParagraph"/>
        <w:numPr>
          <w:ilvl w:val="0"/>
          <w:numId w:val="43"/>
        </w:numPr>
        <w:spacing w:before="0"/>
        <w:rPr>
          <w:rFonts w:ascii="Cambria" w:hAnsi="Cambria" w:cs="Arial"/>
        </w:rPr>
      </w:pPr>
      <w:r w:rsidRPr="00CC27FC">
        <w:rPr>
          <w:rFonts w:ascii="Cambria" w:hAnsi="Cambria" w:cs="Arial"/>
          <w:b/>
          <w:sz w:val="24"/>
          <w:szCs w:val="24"/>
        </w:rPr>
        <w:t xml:space="preserve">Section V – Program/Project/Activity Details – Narrative – </w:t>
      </w:r>
      <w:r w:rsidRPr="004D4CCF">
        <w:rPr>
          <w:rFonts w:ascii="Cambria" w:hAnsi="Cambria" w:cs="Arial"/>
        </w:rPr>
        <w:t>self-explanatory, provide information requested.</w:t>
      </w:r>
    </w:p>
    <w:p w14:paraId="75286378" w14:textId="77777777" w:rsidR="002A21F9" w:rsidRPr="00E75C25" w:rsidRDefault="005B36AB" w:rsidP="00AD6399">
      <w:pPr>
        <w:pStyle w:val="Heading2"/>
        <w:contextualSpacing/>
        <w:rPr>
          <w:rFonts w:ascii="Cambria" w:hAnsi="Cambria"/>
        </w:rPr>
      </w:pPr>
      <w:r>
        <w:rPr>
          <w:rFonts w:ascii="Cambria" w:hAnsi="Cambria"/>
        </w:rPr>
        <w:t xml:space="preserve">VII.  </w:t>
      </w:r>
      <w:r w:rsidR="002A21F9" w:rsidRPr="00E75C25">
        <w:rPr>
          <w:rFonts w:ascii="Cambria" w:hAnsi="Cambria"/>
        </w:rPr>
        <w:t>Application Evaluation</w:t>
      </w:r>
      <w:r w:rsidR="00E17E1E" w:rsidRPr="00E75C25">
        <w:rPr>
          <w:rFonts w:ascii="Cambria" w:hAnsi="Cambria"/>
        </w:rPr>
        <w:t xml:space="preserve"> Process and Timeline</w:t>
      </w:r>
    </w:p>
    <w:p w14:paraId="297CDB92" w14:textId="77777777" w:rsidR="0018480D" w:rsidRPr="0053693E" w:rsidRDefault="00E17E1E" w:rsidP="0053693E">
      <w:pPr>
        <w:pStyle w:val="Heading3"/>
        <w:ind w:left="450" w:hanging="461"/>
        <w:contextualSpacing/>
        <w:rPr>
          <w:rFonts w:ascii="Cambria" w:eastAsia="Times New Roman" w:hAnsi="Cambria" w:cs="Arial"/>
          <w:b w:val="0"/>
          <w:color w:val="auto"/>
        </w:rPr>
      </w:pPr>
      <w:r w:rsidRPr="004D4CCF">
        <w:rPr>
          <w:rFonts w:ascii="Cambria" w:eastAsia="Times New Roman" w:hAnsi="Cambria"/>
          <w:color w:val="auto"/>
          <w:sz w:val="24"/>
          <w:szCs w:val="24"/>
          <w:u w:val="single"/>
        </w:rPr>
        <w:t xml:space="preserve">Evaluation </w:t>
      </w:r>
      <w:r w:rsidR="0053693E">
        <w:rPr>
          <w:rFonts w:ascii="Cambria" w:eastAsia="Times New Roman" w:hAnsi="Cambria"/>
          <w:color w:val="auto"/>
          <w:sz w:val="24"/>
          <w:szCs w:val="24"/>
          <w:u w:val="single"/>
        </w:rPr>
        <w:t xml:space="preserve">and Scoring </w:t>
      </w:r>
      <w:r w:rsidR="0025794C" w:rsidRPr="004D4CCF">
        <w:rPr>
          <w:rFonts w:ascii="Cambria" w:eastAsia="Times New Roman" w:hAnsi="Cambria"/>
          <w:color w:val="auto"/>
          <w:sz w:val="24"/>
          <w:szCs w:val="24"/>
          <w:u w:val="single"/>
        </w:rPr>
        <w:t>Criteria</w:t>
      </w:r>
      <w:r w:rsidR="0025794C" w:rsidRPr="005A694B">
        <w:rPr>
          <w:rFonts w:ascii="Cambria" w:eastAsia="Times New Roman" w:hAnsi="Cambria"/>
          <w:color w:val="auto"/>
          <w:sz w:val="24"/>
          <w:szCs w:val="24"/>
        </w:rPr>
        <w:t xml:space="preserve"> </w:t>
      </w:r>
      <w:r w:rsidR="0025794C">
        <w:rPr>
          <w:rFonts w:ascii="Cambria" w:eastAsia="Times New Roman" w:hAnsi="Cambria"/>
          <w:color w:val="auto"/>
          <w:sz w:val="24"/>
          <w:szCs w:val="24"/>
        </w:rPr>
        <w:t>-</w:t>
      </w:r>
      <w:r w:rsidR="005A694B">
        <w:rPr>
          <w:rFonts w:ascii="Cambria" w:eastAsia="Times New Roman" w:hAnsi="Cambria"/>
          <w:color w:val="auto"/>
          <w:sz w:val="24"/>
          <w:szCs w:val="24"/>
        </w:rPr>
        <w:t xml:space="preserve"> </w:t>
      </w:r>
      <w:r w:rsidRPr="005A694B">
        <w:rPr>
          <w:rFonts w:ascii="Cambria" w:eastAsia="Times New Roman" w:hAnsi="Cambria" w:cs="Arial"/>
          <w:b w:val="0"/>
          <w:color w:val="auto"/>
        </w:rPr>
        <w:t xml:space="preserve">The City will </w:t>
      </w:r>
      <w:r w:rsidR="00583E30">
        <w:rPr>
          <w:rFonts w:ascii="Cambria" w:eastAsia="Times New Roman" w:hAnsi="Cambria" w:cs="Arial"/>
          <w:b w:val="0"/>
          <w:color w:val="auto"/>
        </w:rPr>
        <w:t xml:space="preserve">use the </w:t>
      </w:r>
      <w:r w:rsidRPr="005A694B">
        <w:rPr>
          <w:rFonts w:ascii="Cambria" w:eastAsia="Times New Roman" w:hAnsi="Cambria" w:cs="Arial"/>
          <w:b w:val="0"/>
          <w:color w:val="auto"/>
        </w:rPr>
        <w:t xml:space="preserve">following criteria </w:t>
      </w:r>
      <w:r w:rsidR="00583E30">
        <w:rPr>
          <w:rFonts w:ascii="Cambria" w:eastAsia="Times New Roman" w:hAnsi="Cambria" w:cs="Arial"/>
          <w:b w:val="0"/>
          <w:color w:val="auto"/>
        </w:rPr>
        <w:t>in evalua</w:t>
      </w:r>
      <w:r w:rsidRPr="005A694B">
        <w:rPr>
          <w:rFonts w:ascii="Cambria" w:eastAsia="Times New Roman" w:hAnsi="Cambria" w:cs="Arial"/>
          <w:b w:val="0"/>
          <w:color w:val="auto"/>
        </w:rPr>
        <w:t>t</w:t>
      </w:r>
      <w:r w:rsidR="00583E30">
        <w:rPr>
          <w:rFonts w:ascii="Cambria" w:eastAsia="Times New Roman" w:hAnsi="Cambria" w:cs="Arial"/>
          <w:b w:val="0"/>
          <w:color w:val="auto"/>
        </w:rPr>
        <w:t>ing applications</w:t>
      </w:r>
      <w:r w:rsidRPr="005A694B">
        <w:rPr>
          <w:rFonts w:ascii="Cambria" w:eastAsia="Times New Roman" w:hAnsi="Cambria" w:cs="Arial"/>
          <w:b w:val="0"/>
          <w:color w:val="auto"/>
        </w:rPr>
        <w:t>:</w:t>
      </w:r>
    </w:p>
    <w:p w14:paraId="360035F3" w14:textId="77777777" w:rsidR="00044E62" w:rsidRPr="0018480D" w:rsidRDefault="00E17E1E" w:rsidP="0018480D">
      <w:pPr>
        <w:pStyle w:val="ListParagraph"/>
        <w:numPr>
          <w:ilvl w:val="0"/>
          <w:numId w:val="45"/>
        </w:numPr>
        <w:spacing w:before="0"/>
        <w:ind w:right="0"/>
        <w:rPr>
          <w:rFonts w:ascii="Cambria" w:eastAsia="Times New Roman" w:hAnsi="Cambria" w:cs="Arial"/>
          <w:bCs/>
        </w:rPr>
      </w:pPr>
      <w:r w:rsidRPr="0018480D">
        <w:rPr>
          <w:rFonts w:ascii="Cambria" w:eastAsia="Times New Roman" w:hAnsi="Cambria" w:cs="Arial"/>
          <w:bCs/>
        </w:rPr>
        <w:t>The program or service must conform to CDBG requirements.</w:t>
      </w:r>
    </w:p>
    <w:p w14:paraId="412270D0" w14:textId="77777777" w:rsidR="00044E62" w:rsidRPr="0018480D" w:rsidRDefault="0018480D" w:rsidP="0018480D">
      <w:pPr>
        <w:pStyle w:val="ListParagraph"/>
        <w:numPr>
          <w:ilvl w:val="0"/>
          <w:numId w:val="45"/>
        </w:numPr>
        <w:spacing w:before="0"/>
        <w:ind w:right="0"/>
        <w:rPr>
          <w:rFonts w:ascii="Cambria" w:eastAsia="Times New Roman" w:hAnsi="Cambria" w:cs="Arial"/>
          <w:bCs/>
        </w:rPr>
      </w:pPr>
      <w:r w:rsidRPr="0018480D">
        <w:rPr>
          <w:rFonts w:ascii="Cambria" w:eastAsia="Times New Roman" w:hAnsi="Cambria" w:cs="Arial"/>
          <w:bCs/>
        </w:rPr>
        <w:t>T</w:t>
      </w:r>
      <w:r w:rsidR="00E17E1E" w:rsidRPr="0018480D">
        <w:rPr>
          <w:rFonts w:ascii="Cambria" w:eastAsia="Times New Roman" w:hAnsi="Cambria" w:cs="Arial"/>
          <w:bCs/>
        </w:rPr>
        <w:t xml:space="preserve">he program or service must be consistent with the City’s CDBG </w:t>
      </w:r>
      <w:r w:rsidR="004810E7" w:rsidRPr="0018480D">
        <w:rPr>
          <w:rFonts w:ascii="Cambria" w:eastAsia="Times New Roman" w:hAnsi="Cambria" w:cs="Arial"/>
          <w:bCs/>
        </w:rPr>
        <w:t xml:space="preserve">priorities </w:t>
      </w:r>
      <w:r w:rsidR="00E17E1E" w:rsidRPr="0018480D">
        <w:rPr>
          <w:rFonts w:ascii="Cambria" w:eastAsia="Times New Roman" w:hAnsi="Cambria" w:cs="Arial"/>
          <w:bCs/>
        </w:rPr>
        <w:t>an</w:t>
      </w:r>
      <w:r w:rsidR="0025794C" w:rsidRPr="0018480D">
        <w:rPr>
          <w:rFonts w:ascii="Cambria" w:eastAsia="Times New Roman" w:hAnsi="Cambria" w:cs="Arial"/>
          <w:bCs/>
        </w:rPr>
        <w:t>d Consolidated Plan objectives.</w:t>
      </w:r>
    </w:p>
    <w:p w14:paraId="614EA49E" w14:textId="77777777" w:rsidR="00044E62" w:rsidRPr="0018480D" w:rsidRDefault="00E17E1E" w:rsidP="0018480D">
      <w:pPr>
        <w:pStyle w:val="ListParagraph"/>
        <w:numPr>
          <w:ilvl w:val="0"/>
          <w:numId w:val="45"/>
        </w:numPr>
        <w:spacing w:before="0"/>
        <w:ind w:right="0"/>
        <w:rPr>
          <w:rFonts w:ascii="Cambria" w:eastAsia="Times New Roman" w:hAnsi="Cambria" w:cs="Arial"/>
          <w:bCs/>
        </w:rPr>
      </w:pPr>
      <w:r w:rsidRPr="0018480D">
        <w:rPr>
          <w:rFonts w:ascii="Cambria" w:eastAsia="Times New Roman" w:hAnsi="Cambria" w:cs="Arial"/>
          <w:bCs/>
        </w:rPr>
        <w:t>The program or service will be evaluated for program efficiency, including the number of residents assisted</w:t>
      </w:r>
      <w:r w:rsidR="00FA4204" w:rsidRPr="0018480D">
        <w:rPr>
          <w:rFonts w:ascii="Cambria" w:eastAsia="Times New Roman" w:hAnsi="Cambria" w:cs="Arial"/>
          <w:bCs/>
        </w:rPr>
        <w:t>,</w:t>
      </w:r>
      <w:r w:rsidRPr="0018480D">
        <w:rPr>
          <w:rFonts w:ascii="Cambria" w:eastAsia="Times New Roman" w:hAnsi="Cambria" w:cs="Arial"/>
          <w:bCs/>
        </w:rPr>
        <w:t xml:space="preserve"> per dollar of CDBG funding, the extent to which</w:t>
      </w:r>
      <w:r w:rsidR="004810E7" w:rsidRPr="0018480D">
        <w:rPr>
          <w:rFonts w:ascii="Cambria" w:eastAsia="Times New Roman" w:hAnsi="Cambria" w:cs="Arial"/>
          <w:bCs/>
        </w:rPr>
        <w:t xml:space="preserve"> </w:t>
      </w:r>
      <w:r w:rsidRPr="0018480D">
        <w:rPr>
          <w:rFonts w:ascii="Cambria" w:eastAsia="Times New Roman" w:hAnsi="Cambria" w:cs="Arial"/>
          <w:bCs/>
        </w:rPr>
        <w:t>CDBG funds will leverage funding from other sources, the avoidance of program</w:t>
      </w:r>
      <w:r w:rsidR="004810E7" w:rsidRPr="0018480D">
        <w:rPr>
          <w:rFonts w:ascii="Cambria" w:eastAsia="Times New Roman" w:hAnsi="Cambria" w:cs="Arial"/>
          <w:bCs/>
        </w:rPr>
        <w:t xml:space="preserve"> duplication, </w:t>
      </w:r>
      <w:r w:rsidR="00696494" w:rsidRPr="0018480D">
        <w:rPr>
          <w:rFonts w:ascii="Cambria" w:eastAsia="Times New Roman" w:hAnsi="Cambria" w:cs="Arial"/>
          <w:bCs/>
        </w:rPr>
        <w:t xml:space="preserve">and </w:t>
      </w:r>
      <w:r w:rsidRPr="0018480D">
        <w:rPr>
          <w:rFonts w:ascii="Cambria" w:eastAsia="Times New Roman" w:hAnsi="Cambria" w:cs="Arial"/>
          <w:bCs/>
        </w:rPr>
        <w:t>the intended outcomes</w:t>
      </w:r>
      <w:r w:rsidR="004810E7" w:rsidRPr="0018480D">
        <w:rPr>
          <w:rFonts w:ascii="Cambria" w:eastAsia="Times New Roman" w:hAnsi="Cambria" w:cs="Arial"/>
          <w:bCs/>
        </w:rPr>
        <w:t>.</w:t>
      </w:r>
      <w:r w:rsidRPr="0018480D">
        <w:rPr>
          <w:rFonts w:ascii="Cambria" w:eastAsia="Times New Roman" w:hAnsi="Cambria" w:cs="Arial"/>
          <w:bCs/>
        </w:rPr>
        <w:t xml:space="preserve"> </w:t>
      </w:r>
    </w:p>
    <w:p w14:paraId="210E1F10" w14:textId="77777777" w:rsidR="00174DE1" w:rsidRDefault="00E17E1E" w:rsidP="00174DE1">
      <w:pPr>
        <w:pStyle w:val="ListParagraph"/>
        <w:numPr>
          <w:ilvl w:val="0"/>
          <w:numId w:val="45"/>
        </w:numPr>
        <w:spacing w:before="0"/>
        <w:ind w:right="0"/>
        <w:rPr>
          <w:rFonts w:ascii="Cambria" w:eastAsia="Times New Roman" w:hAnsi="Cambria" w:cs="Arial"/>
          <w:bCs/>
        </w:rPr>
      </w:pPr>
      <w:r w:rsidRPr="0018480D">
        <w:rPr>
          <w:rFonts w:ascii="Cambria" w:eastAsia="Times New Roman" w:hAnsi="Cambria" w:cs="Arial"/>
          <w:bCs/>
        </w:rPr>
        <w:t>The applicant’s ability to meet administrative requirements</w:t>
      </w:r>
      <w:r w:rsidR="005A694B" w:rsidRPr="0018480D">
        <w:rPr>
          <w:rFonts w:ascii="Cambria" w:eastAsia="Times New Roman" w:hAnsi="Cambria" w:cs="Arial"/>
          <w:bCs/>
        </w:rPr>
        <w:t xml:space="preserve">, </w:t>
      </w:r>
      <w:r w:rsidR="00696494" w:rsidRPr="0018480D">
        <w:rPr>
          <w:rFonts w:ascii="Cambria" w:eastAsia="Times New Roman" w:hAnsi="Cambria" w:cs="Arial"/>
          <w:bCs/>
        </w:rPr>
        <w:t>including demonstrating the capacity to undertake proposed project/program, complete it in a timely manner, and expend awarded funds within twelve months</w:t>
      </w:r>
      <w:r w:rsidRPr="0018480D">
        <w:rPr>
          <w:rFonts w:ascii="Cambria" w:eastAsia="Times New Roman" w:hAnsi="Cambria" w:cs="Arial"/>
          <w:bCs/>
        </w:rPr>
        <w:t>.</w:t>
      </w:r>
    </w:p>
    <w:p w14:paraId="35CA5E3D" w14:textId="5EDABEA5" w:rsidR="00992649" w:rsidRPr="00174DE1" w:rsidRDefault="00174DE1" w:rsidP="00174DE1">
      <w:pPr>
        <w:pStyle w:val="ListParagraph"/>
        <w:numPr>
          <w:ilvl w:val="0"/>
          <w:numId w:val="45"/>
        </w:numPr>
        <w:spacing w:before="0"/>
        <w:ind w:right="0"/>
        <w:rPr>
          <w:rFonts w:ascii="Cambria" w:eastAsia="Times New Roman" w:hAnsi="Cambria" w:cs="Arial"/>
          <w:bCs/>
        </w:rPr>
        <w:sectPr w:rsidR="00992649" w:rsidRPr="00174DE1" w:rsidSect="00CF5170">
          <w:footerReference w:type="default" r:id="rId11"/>
          <w:pgSz w:w="12240" w:h="15840"/>
          <w:pgMar w:top="720" w:right="1440" w:bottom="720" w:left="1440" w:header="720" w:footer="432" w:gutter="0"/>
          <w:cols w:space="720"/>
          <w:titlePg/>
          <w:docGrid w:linePitch="299"/>
        </w:sectPr>
      </w:pPr>
      <w:r w:rsidRPr="00174DE1">
        <w:rPr>
          <w:rFonts w:ascii="Cambria" w:eastAsia="Times New Roman" w:hAnsi="Cambria" w:cs="Arial"/>
          <w:bCs/>
        </w:rPr>
        <w:t>The f</w:t>
      </w:r>
      <w:r w:rsidR="00B31A32">
        <w:rPr>
          <w:rFonts w:ascii="Cambria" w:eastAsia="Times New Roman" w:hAnsi="Cambria" w:cs="Arial"/>
          <w:bCs/>
        </w:rPr>
        <w:t>o</w:t>
      </w:r>
      <w:r w:rsidRPr="00174DE1">
        <w:rPr>
          <w:rFonts w:ascii="Cambria" w:eastAsia="Times New Roman" w:hAnsi="Cambria" w:cs="Arial"/>
          <w:bCs/>
        </w:rPr>
        <w:t>l</w:t>
      </w:r>
      <w:r w:rsidR="00B31A32">
        <w:rPr>
          <w:rFonts w:ascii="Cambria" w:eastAsia="Times New Roman" w:hAnsi="Cambria" w:cs="Arial"/>
          <w:bCs/>
        </w:rPr>
        <w:t>l</w:t>
      </w:r>
      <w:r w:rsidRPr="00174DE1">
        <w:rPr>
          <w:rFonts w:ascii="Cambria" w:eastAsia="Times New Roman" w:hAnsi="Cambria" w:cs="Arial"/>
          <w:bCs/>
        </w:rPr>
        <w:t xml:space="preserve">owing score sheet </w:t>
      </w:r>
      <w:r w:rsidR="0053693E" w:rsidRPr="00174DE1">
        <w:rPr>
          <w:rFonts w:ascii="Cambria" w:eastAsia="Times New Roman" w:hAnsi="Cambria" w:cs="Arial"/>
          <w:bCs/>
        </w:rPr>
        <w:t xml:space="preserve">will be used in </w:t>
      </w:r>
      <w:r>
        <w:rPr>
          <w:rFonts w:ascii="Cambria" w:eastAsia="Times New Roman" w:hAnsi="Cambria" w:cs="Arial"/>
          <w:bCs/>
        </w:rPr>
        <w:t>assessing</w:t>
      </w:r>
      <w:r w:rsidR="0053693E" w:rsidRPr="00174DE1">
        <w:rPr>
          <w:rFonts w:ascii="Cambria" w:eastAsia="Times New Roman" w:hAnsi="Cambria" w:cs="Arial"/>
          <w:bCs/>
        </w:rPr>
        <w:t xml:space="preserve"> </w:t>
      </w:r>
      <w:r w:rsidRPr="00174DE1">
        <w:rPr>
          <w:rFonts w:ascii="Cambria" w:eastAsia="Times New Roman" w:hAnsi="Cambria" w:cs="Arial"/>
          <w:bCs/>
        </w:rPr>
        <w:t xml:space="preserve">and ranking </w:t>
      </w:r>
      <w:r w:rsidR="00193AC6">
        <w:rPr>
          <w:rFonts w:ascii="Cambria" w:eastAsia="Times New Roman" w:hAnsi="Cambria" w:cs="Arial"/>
          <w:bCs/>
        </w:rPr>
        <w:t>applications</w:t>
      </w:r>
      <w:r w:rsidR="00DD63D0">
        <w:rPr>
          <w:rFonts w:ascii="Cambria" w:eastAsia="Times New Roman" w:hAnsi="Cambria" w:cs="Arial"/>
          <w:bCs/>
        </w:rPr>
        <w:t>.</w:t>
      </w:r>
    </w:p>
    <w:p w14:paraId="2F8E1132" w14:textId="77777777" w:rsidR="0053693E" w:rsidRDefault="0053693E" w:rsidP="00583E30">
      <w:pPr>
        <w:spacing w:before="0"/>
        <w:ind w:left="0" w:right="0"/>
        <w:rPr>
          <w:rFonts w:ascii="Cambria" w:eastAsia="Times New Roman" w:hAnsi="Cambria" w:cs="Arial"/>
          <w:bCs/>
        </w:rPr>
      </w:pP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gridCol w:w="1080"/>
      </w:tblGrid>
      <w:tr w:rsidR="0053693E" w:rsidRPr="0053693E" w14:paraId="40414CDB" w14:textId="77777777" w:rsidTr="00674241">
        <w:trPr>
          <w:trHeight w:val="611"/>
        </w:trPr>
        <w:tc>
          <w:tcPr>
            <w:tcW w:w="10710" w:type="dxa"/>
            <w:gridSpan w:val="2"/>
            <w:shd w:val="clear" w:color="auto" w:fill="DAEEF3"/>
          </w:tcPr>
          <w:p w14:paraId="78366621" w14:textId="77777777" w:rsidR="0053693E" w:rsidRPr="0053693E" w:rsidRDefault="000E30A5" w:rsidP="00674241">
            <w:pPr>
              <w:keepNext/>
              <w:spacing w:before="0"/>
              <w:ind w:left="0" w:right="0"/>
              <w:jc w:val="center"/>
              <w:outlineLvl w:val="0"/>
              <w:rPr>
                <w:rFonts w:ascii="Arial" w:eastAsia="Arial" w:hAnsi="Arial" w:cs="Arial"/>
                <w:b/>
                <w:sz w:val="24"/>
                <w:szCs w:val="24"/>
              </w:rPr>
            </w:pPr>
            <w:r>
              <w:rPr>
                <w:rFonts w:ascii="Arial" w:eastAsia="Arial" w:hAnsi="Arial" w:cs="Arial"/>
                <w:b/>
                <w:sz w:val="24"/>
                <w:szCs w:val="24"/>
              </w:rPr>
              <w:t xml:space="preserve">Housing and </w:t>
            </w:r>
            <w:r w:rsidR="0053693E" w:rsidRPr="0053693E">
              <w:rPr>
                <w:rFonts w:ascii="Arial" w:eastAsia="Arial" w:hAnsi="Arial" w:cs="Arial"/>
                <w:b/>
                <w:sz w:val="24"/>
                <w:szCs w:val="24"/>
              </w:rPr>
              <w:t xml:space="preserve">Community </w:t>
            </w:r>
            <w:r>
              <w:rPr>
                <w:rFonts w:ascii="Arial" w:eastAsia="Arial" w:hAnsi="Arial" w:cs="Arial"/>
                <w:b/>
                <w:sz w:val="24"/>
                <w:szCs w:val="24"/>
              </w:rPr>
              <w:t>Investment</w:t>
            </w:r>
            <w:r w:rsidR="0053693E" w:rsidRPr="0053693E">
              <w:rPr>
                <w:rFonts w:ascii="Arial" w:eastAsia="Arial" w:hAnsi="Arial" w:cs="Arial"/>
                <w:b/>
                <w:sz w:val="24"/>
                <w:szCs w:val="24"/>
              </w:rPr>
              <w:t xml:space="preserve"> Application Review and Scoring Form</w:t>
            </w:r>
          </w:p>
          <w:p w14:paraId="59F8FE51" w14:textId="69A7E886" w:rsidR="0053693E" w:rsidRPr="0053693E" w:rsidRDefault="0053693E" w:rsidP="0075355E">
            <w:pPr>
              <w:spacing w:before="0"/>
              <w:ind w:left="0" w:right="0"/>
              <w:jc w:val="center"/>
              <w:rPr>
                <w:rFonts w:ascii="Arial" w:eastAsia="Arial" w:hAnsi="Arial" w:cs="Arial"/>
                <w:b/>
                <w:bCs/>
                <w:sz w:val="24"/>
                <w:szCs w:val="24"/>
              </w:rPr>
            </w:pPr>
            <w:r w:rsidRPr="0053693E">
              <w:rPr>
                <w:rFonts w:ascii="Arial" w:eastAsia="Arial" w:hAnsi="Arial" w:cs="Arial"/>
                <w:b/>
                <w:bCs/>
                <w:sz w:val="24"/>
                <w:szCs w:val="24"/>
              </w:rPr>
              <w:t>FY 20</w:t>
            </w:r>
            <w:r w:rsidR="0075355E">
              <w:rPr>
                <w:rFonts w:ascii="Arial" w:eastAsia="Arial" w:hAnsi="Arial" w:cs="Arial"/>
                <w:b/>
                <w:bCs/>
                <w:sz w:val="24"/>
                <w:szCs w:val="24"/>
              </w:rPr>
              <w:t>2</w:t>
            </w:r>
            <w:r w:rsidR="003251FA">
              <w:rPr>
                <w:rFonts w:ascii="Arial" w:eastAsia="Arial" w:hAnsi="Arial" w:cs="Arial"/>
                <w:b/>
                <w:bCs/>
                <w:sz w:val="24"/>
                <w:szCs w:val="24"/>
              </w:rPr>
              <w:t>4</w:t>
            </w:r>
            <w:r w:rsidR="0075355E">
              <w:rPr>
                <w:rFonts w:ascii="Arial" w:eastAsia="Arial" w:hAnsi="Arial" w:cs="Arial"/>
                <w:b/>
                <w:bCs/>
                <w:sz w:val="24"/>
                <w:szCs w:val="24"/>
              </w:rPr>
              <w:t>-202</w:t>
            </w:r>
            <w:r w:rsidR="003251FA">
              <w:rPr>
                <w:rFonts w:ascii="Arial" w:eastAsia="Arial" w:hAnsi="Arial" w:cs="Arial"/>
                <w:b/>
                <w:bCs/>
                <w:sz w:val="24"/>
                <w:szCs w:val="24"/>
              </w:rPr>
              <w:t>5</w:t>
            </w:r>
            <w:r w:rsidRPr="0053693E">
              <w:rPr>
                <w:rFonts w:ascii="Arial" w:eastAsia="Arial" w:hAnsi="Arial" w:cs="Arial"/>
                <w:b/>
                <w:bCs/>
                <w:sz w:val="24"/>
                <w:szCs w:val="24"/>
              </w:rPr>
              <w:tab/>
            </w:r>
          </w:p>
        </w:tc>
      </w:tr>
      <w:tr w:rsidR="00583E30" w:rsidRPr="0053693E" w14:paraId="1EAC8346" w14:textId="77777777" w:rsidTr="0053693E">
        <w:trPr>
          <w:trHeight w:val="305"/>
        </w:trPr>
        <w:tc>
          <w:tcPr>
            <w:tcW w:w="10710" w:type="dxa"/>
            <w:gridSpan w:val="2"/>
            <w:shd w:val="clear" w:color="auto" w:fill="EAF1DD"/>
          </w:tcPr>
          <w:p w14:paraId="242E48D3" w14:textId="77777777" w:rsidR="00583E30" w:rsidRPr="0053693E" w:rsidRDefault="00583E30" w:rsidP="00583E30">
            <w:pPr>
              <w:spacing w:before="0"/>
              <w:ind w:left="0" w:right="0"/>
              <w:jc w:val="center"/>
              <w:rPr>
                <w:rFonts w:ascii="Calibri" w:eastAsia="Calibri" w:hAnsi="Calibri" w:cs="Calibri"/>
                <w:b/>
                <w:bCs/>
                <w:sz w:val="18"/>
                <w:szCs w:val="18"/>
              </w:rPr>
            </w:pPr>
            <w:r>
              <w:rPr>
                <w:rFonts w:ascii="Calibri" w:eastAsia="Calibri" w:hAnsi="Calibri" w:cs="Calibri"/>
                <w:b/>
                <w:bCs/>
                <w:sz w:val="18"/>
                <w:szCs w:val="18"/>
              </w:rPr>
              <w:t>Project/Program Eligibility</w:t>
            </w:r>
          </w:p>
        </w:tc>
      </w:tr>
      <w:tr w:rsidR="00583E30" w:rsidRPr="0053693E" w14:paraId="12984473" w14:textId="77777777" w:rsidTr="00583E30">
        <w:trPr>
          <w:trHeight w:val="305"/>
        </w:trPr>
        <w:tc>
          <w:tcPr>
            <w:tcW w:w="10710" w:type="dxa"/>
            <w:gridSpan w:val="2"/>
            <w:shd w:val="clear" w:color="auto" w:fill="auto"/>
          </w:tcPr>
          <w:p w14:paraId="5B34C5E2" w14:textId="77777777" w:rsidR="00583E30" w:rsidRPr="0053693E" w:rsidRDefault="00DD63D0" w:rsidP="00D34CA1">
            <w:pPr>
              <w:spacing w:before="0"/>
              <w:ind w:left="0" w:right="0"/>
              <w:rPr>
                <w:rFonts w:ascii="Calibri" w:eastAsia="Calibri" w:hAnsi="Calibri" w:cs="Calibri"/>
                <w:b/>
                <w:bCs/>
                <w:sz w:val="18"/>
                <w:szCs w:val="18"/>
              </w:rPr>
            </w:pPr>
            <w:r>
              <w:rPr>
                <w:rFonts w:ascii="Calibri" w:eastAsia="Calibri" w:hAnsi="Calibri" w:cs="Calibri"/>
                <w:b/>
                <w:bCs/>
                <w:sz w:val="18"/>
                <w:szCs w:val="18"/>
              </w:rPr>
              <w:t xml:space="preserve">1. </w:t>
            </w:r>
            <w:r w:rsidR="00583E30">
              <w:rPr>
                <w:rFonts w:ascii="Calibri" w:eastAsia="Calibri" w:hAnsi="Calibri" w:cs="Calibri"/>
                <w:b/>
                <w:bCs/>
                <w:sz w:val="18"/>
                <w:szCs w:val="18"/>
              </w:rPr>
              <w:t xml:space="preserve">Does </w:t>
            </w:r>
            <w:r w:rsidR="00D34CA1">
              <w:rPr>
                <w:rFonts w:ascii="Calibri" w:eastAsia="Calibri" w:hAnsi="Calibri" w:cs="Calibri"/>
                <w:b/>
                <w:bCs/>
                <w:sz w:val="18"/>
                <w:szCs w:val="18"/>
              </w:rPr>
              <w:t>entity meet the</w:t>
            </w:r>
            <w:r w:rsidR="00583E30">
              <w:rPr>
                <w:rFonts w:ascii="Calibri" w:eastAsia="Calibri" w:hAnsi="Calibri" w:cs="Calibri"/>
                <w:b/>
                <w:bCs/>
                <w:sz w:val="18"/>
                <w:szCs w:val="18"/>
              </w:rPr>
              <w:t xml:space="preserve"> requirements </w:t>
            </w:r>
            <w:r w:rsidR="00D34CA1">
              <w:rPr>
                <w:rFonts w:ascii="Calibri" w:eastAsia="Calibri" w:hAnsi="Calibri" w:cs="Calibri"/>
                <w:b/>
                <w:bCs/>
                <w:sz w:val="18"/>
                <w:szCs w:val="18"/>
              </w:rPr>
              <w:t>to be an eligible applicant</w:t>
            </w:r>
            <w:r w:rsidR="00583E30">
              <w:rPr>
                <w:rFonts w:ascii="Calibri" w:eastAsia="Calibri" w:hAnsi="Calibri" w:cs="Calibri"/>
                <w:b/>
                <w:bCs/>
                <w:sz w:val="18"/>
                <w:szCs w:val="18"/>
              </w:rPr>
              <w:t xml:space="preserve">?  </w:t>
            </w:r>
            <w:r w:rsidR="00583E30" w:rsidRPr="00583E30">
              <w:rPr>
                <w:rFonts w:ascii="Cambria" w:hAnsi="Cambria"/>
                <w:sz w:val="18"/>
                <w:szCs w:val="18"/>
              </w:rPr>
              <w:fldChar w:fldCharType="begin">
                <w:ffData>
                  <w:name w:val="Check1"/>
                  <w:enabled/>
                  <w:calcOnExit w:val="0"/>
                  <w:checkBox>
                    <w:sizeAuto/>
                    <w:default w:val="0"/>
                  </w:checkBox>
                </w:ffData>
              </w:fldChar>
            </w:r>
            <w:bookmarkStart w:id="0" w:name="Check1"/>
            <w:r w:rsidR="00583E30" w:rsidRPr="00583E30">
              <w:rPr>
                <w:rFonts w:ascii="Cambria" w:hAnsi="Cambria"/>
                <w:sz w:val="18"/>
                <w:szCs w:val="18"/>
              </w:rPr>
              <w:instrText xml:space="preserve"> FORMCHECKBOX </w:instrText>
            </w:r>
            <w:r w:rsidR="00000000">
              <w:rPr>
                <w:rFonts w:ascii="Cambria" w:hAnsi="Cambria"/>
                <w:sz w:val="18"/>
                <w:szCs w:val="18"/>
              </w:rPr>
            </w:r>
            <w:r w:rsidR="00000000">
              <w:rPr>
                <w:rFonts w:ascii="Cambria" w:hAnsi="Cambria"/>
                <w:sz w:val="18"/>
                <w:szCs w:val="18"/>
              </w:rPr>
              <w:fldChar w:fldCharType="separate"/>
            </w:r>
            <w:r w:rsidR="00583E30" w:rsidRPr="00583E30">
              <w:rPr>
                <w:rFonts w:ascii="Cambria" w:hAnsi="Cambria"/>
                <w:sz w:val="18"/>
                <w:szCs w:val="18"/>
              </w:rPr>
              <w:fldChar w:fldCharType="end"/>
            </w:r>
            <w:bookmarkEnd w:id="0"/>
            <w:r w:rsidR="00583E30" w:rsidRPr="00583E30">
              <w:rPr>
                <w:rFonts w:ascii="Cambria" w:hAnsi="Cambria"/>
                <w:sz w:val="18"/>
                <w:szCs w:val="18"/>
              </w:rPr>
              <w:t xml:space="preserve"> Yes                  </w:t>
            </w:r>
            <w:r w:rsidR="00583E30" w:rsidRPr="00583E30">
              <w:rPr>
                <w:rFonts w:ascii="Cambria" w:hAnsi="Cambria"/>
                <w:sz w:val="18"/>
                <w:szCs w:val="18"/>
              </w:rPr>
              <w:fldChar w:fldCharType="begin">
                <w:ffData>
                  <w:name w:val="Check2"/>
                  <w:enabled/>
                  <w:calcOnExit w:val="0"/>
                  <w:checkBox>
                    <w:sizeAuto/>
                    <w:default w:val="0"/>
                  </w:checkBox>
                </w:ffData>
              </w:fldChar>
            </w:r>
            <w:bookmarkStart w:id="1" w:name="Check2"/>
            <w:r w:rsidR="00583E30" w:rsidRPr="00583E30">
              <w:rPr>
                <w:rFonts w:ascii="Cambria" w:hAnsi="Cambria"/>
                <w:sz w:val="18"/>
                <w:szCs w:val="18"/>
              </w:rPr>
              <w:instrText xml:space="preserve"> FORMCHECKBOX </w:instrText>
            </w:r>
            <w:r w:rsidR="00000000">
              <w:rPr>
                <w:rFonts w:ascii="Cambria" w:hAnsi="Cambria"/>
                <w:sz w:val="18"/>
                <w:szCs w:val="18"/>
              </w:rPr>
            </w:r>
            <w:r w:rsidR="00000000">
              <w:rPr>
                <w:rFonts w:ascii="Cambria" w:hAnsi="Cambria"/>
                <w:sz w:val="18"/>
                <w:szCs w:val="18"/>
              </w:rPr>
              <w:fldChar w:fldCharType="separate"/>
            </w:r>
            <w:r w:rsidR="00583E30" w:rsidRPr="00583E30">
              <w:rPr>
                <w:rFonts w:ascii="Cambria" w:hAnsi="Cambria"/>
                <w:sz w:val="18"/>
                <w:szCs w:val="18"/>
              </w:rPr>
              <w:fldChar w:fldCharType="end"/>
            </w:r>
            <w:bookmarkEnd w:id="1"/>
            <w:r w:rsidR="00583E30" w:rsidRPr="00583E30">
              <w:rPr>
                <w:rFonts w:ascii="Cambria" w:hAnsi="Cambria"/>
                <w:sz w:val="18"/>
                <w:szCs w:val="18"/>
              </w:rPr>
              <w:t xml:space="preserve"> No</w:t>
            </w:r>
          </w:p>
        </w:tc>
      </w:tr>
      <w:tr w:rsidR="00583E30" w:rsidRPr="0053693E" w14:paraId="258DEDA9" w14:textId="77777777" w:rsidTr="00583E30">
        <w:trPr>
          <w:trHeight w:val="305"/>
        </w:trPr>
        <w:tc>
          <w:tcPr>
            <w:tcW w:w="10710" w:type="dxa"/>
            <w:gridSpan w:val="2"/>
            <w:shd w:val="clear" w:color="auto" w:fill="auto"/>
          </w:tcPr>
          <w:p w14:paraId="76869EFB" w14:textId="77777777" w:rsidR="00583E30" w:rsidRPr="0053693E" w:rsidRDefault="00583E30" w:rsidP="00583E30">
            <w:pPr>
              <w:spacing w:before="0"/>
              <w:ind w:left="0" w:right="0"/>
              <w:rPr>
                <w:rFonts w:ascii="Calibri" w:eastAsia="Calibri" w:hAnsi="Calibri" w:cs="Calibri"/>
                <w:b/>
                <w:bCs/>
                <w:sz w:val="18"/>
                <w:szCs w:val="18"/>
              </w:rPr>
            </w:pPr>
            <w:r>
              <w:rPr>
                <w:rFonts w:ascii="Calibri" w:eastAsia="Calibri" w:hAnsi="Calibri" w:cs="Calibri"/>
                <w:b/>
                <w:bCs/>
                <w:sz w:val="18"/>
                <w:szCs w:val="18"/>
              </w:rPr>
              <w:t>If no, brief explanation:</w:t>
            </w:r>
          </w:p>
        </w:tc>
      </w:tr>
      <w:tr w:rsidR="00583E30" w:rsidRPr="0053693E" w14:paraId="34F1382F" w14:textId="77777777" w:rsidTr="00583E30">
        <w:trPr>
          <w:trHeight w:val="305"/>
        </w:trPr>
        <w:tc>
          <w:tcPr>
            <w:tcW w:w="10710" w:type="dxa"/>
            <w:gridSpan w:val="2"/>
            <w:shd w:val="clear" w:color="auto" w:fill="auto"/>
          </w:tcPr>
          <w:p w14:paraId="50E32437" w14:textId="77777777" w:rsidR="00583E30" w:rsidRPr="0053693E" w:rsidRDefault="00DD63D0" w:rsidP="00583E30">
            <w:pPr>
              <w:spacing w:before="0"/>
              <w:ind w:left="0" w:right="0"/>
              <w:rPr>
                <w:rFonts w:ascii="Calibri" w:eastAsia="Calibri" w:hAnsi="Calibri" w:cs="Calibri"/>
                <w:b/>
                <w:bCs/>
                <w:sz w:val="18"/>
                <w:szCs w:val="18"/>
              </w:rPr>
            </w:pPr>
            <w:r>
              <w:rPr>
                <w:rFonts w:ascii="Calibri" w:eastAsia="Calibri" w:hAnsi="Calibri" w:cs="Calibri"/>
                <w:b/>
                <w:bCs/>
                <w:sz w:val="18"/>
                <w:szCs w:val="18"/>
              </w:rPr>
              <w:t xml:space="preserve">2. </w:t>
            </w:r>
            <w:r w:rsidR="00583E30">
              <w:rPr>
                <w:rFonts w:ascii="Calibri" w:eastAsia="Calibri" w:hAnsi="Calibri" w:cs="Calibri"/>
                <w:b/>
                <w:bCs/>
                <w:sz w:val="18"/>
                <w:szCs w:val="18"/>
              </w:rPr>
              <w:t xml:space="preserve">Is proposed project/activity eligible for funding? </w:t>
            </w:r>
            <w:r w:rsidR="00583E30" w:rsidRPr="00583E30">
              <w:rPr>
                <w:rFonts w:ascii="Cambria" w:hAnsi="Cambria"/>
                <w:sz w:val="18"/>
                <w:szCs w:val="18"/>
              </w:rPr>
              <w:fldChar w:fldCharType="begin">
                <w:ffData>
                  <w:name w:val="Check1"/>
                  <w:enabled/>
                  <w:calcOnExit w:val="0"/>
                  <w:checkBox>
                    <w:sizeAuto/>
                    <w:default w:val="0"/>
                  </w:checkBox>
                </w:ffData>
              </w:fldChar>
            </w:r>
            <w:r w:rsidR="00583E30" w:rsidRPr="00583E30">
              <w:rPr>
                <w:rFonts w:ascii="Cambria" w:hAnsi="Cambria"/>
                <w:sz w:val="18"/>
                <w:szCs w:val="18"/>
              </w:rPr>
              <w:instrText xml:space="preserve"> FORMCHECKBOX </w:instrText>
            </w:r>
            <w:r w:rsidR="00000000">
              <w:rPr>
                <w:rFonts w:ascii="Cambria" w:hAnsi="Cambria"/>
                <w:sz w:val="18"/>
                <w:szCs w:val="18"/>
              </w:rPr>
            </w:r>
            <w:r w:rsidR="00000000">
              <w:rPr>
                <w:rFonts w:ascii="Cambria" w:hAnsi="Cambria"/>
                <w:sz w:val="18"/>
                <w:szCs w:val="18"/>
              </w:rPr>
              <w:fldChar w:fldCharType="separate"/>
            </w:r>
            <w:r w:rsidR="00583E30" w:rsidRPr="00583E30">
              <w:rPr>
                <w:rFonts w:ascii="Cambria" w:hAnsi="Cambria"/>
                <w:sz w:val="18"/>
                <w:szCs w:val="18"/>
              </w:rPr>
              <w:fldChar w:fldCharType="end"/>
            </w:r>
            <w:r w:rsidR="00583E30" w:rsidRPr="00583E30">
              <w:rPr>
                <w:rFonts w:ascii="Cambria" w:hAnsi="Cambria"/>
                <w:sz w:val="18"/>
                <w:szCs w:val="18"/>
              </w:rPr>
              <w:t xml:space="preserve"> Yes                  </w:t>
            </w:r>
            <w:r w:rsidR="00583E30" w:rsidRPr="00583E30">
              <w:rPr>
                <w:rFonts w:ascii="Cambria" w:hAnsi="Cambria"/>
                <w:sz w:val="18"/>
                <w:szCs w:val="18"/>
              </w:rPr>
              <w:fldChar w:fldCharType="begin">
                <w:ffData>
                  <w:name w:val="Check2"/>
                  <w:enabled/>
                  <w:calcOnExit w:val="0"/>
                  <w:checkBox>
                    <w:sizeAuto/>
                    <w:default w:val="0"/>
                  </w:checkBox>
                </w:ffData>
              </w:fldChar>
            </w:r>
            <w:r w:rsidR="00583E30" w:rsidRPr="00583E30">
              <w:rPr>
                <w:rFonts w:ascii="Cambria" w:hAnsi="Cambria"/>
                <w:sz w:val="18"/>
                <w:szCs w:val="18"/>
              </w:rPr>
              <w:instrText xml:space="preserve"> FORMCHECKBOX </w:instrText>
            </w:r>
            <w:r w:rsidR="00000000">
              <w:rPr>
                <w:rFonts w:ascii="Cambria" w:hAnsi="Cambria"/>
                <w:sz w:val="18"/>
                <w:szCs w:val="18"/>
              </w:rPr>
            </w:r>
            <w:r w:rsidR="00000000">
              <w:rPr>
                <w:rFonts w:ascii="Cambria" w:hAnsi="Cambria"/>
                <w:sz w:val="18"/>
                <w:szCs w:val="18"/>
              </w:rPr>
              <w:fldChar w:fldCharType="separate"/>
            </w:r>
            <w:r w:rsidR="00583E30" w:rsidRPr="00583E30">
              <w:rPr>
                <w:rFonts w:ascii="Cambria" w:hAnsi="Cambria"/>
                <w:sz w:val="18"/>
                <w:szCs w:val="18"/>
              </w:rPr>
              <w:fldChar w:fldCharType="end"/>
            </w:r>
            <w:r w:rsidR="00583E30" w:rsidRPr="00583E30">
              <w:rPr>
                <w:rFonts w:ascii="Cambria" w:hAnsi="Cambria"/>
                <w:sz w:val="18"/>
                <w:szCs w:val="18"/>
              </w:rPr>
              <w:t xml:space="preserve"> No</w:t>
            </w:r>
          </w:p>
        </w:tc>
      </w:tr>
      <w:tr w:rsidR="00583E30" w:rsidRPr="0053693E" w14:paraId="539A3EB7" w14:textId="77777777" w:rsidTr="00583E30">
        <w:trPr>
          <w:trHeight w:val="305"/>
        </w:trPr>
        <w:tc>
          <w:tcPr>
            <w:tcW w:w="10710" w:type="dxa"/>
            <w:gridSpan w:val="2"/>
            <w:shd w:val="clear" w:color="auto" w:fill="auto"/>
          </w:tcPr>
          <w:p w14:paraId="250533A0" w14:textId="77777777" w:rsidR="00583E30" w:rsidRPr="0053693E" w:rsidRDefault="00583E30" w:rsidP="00583E30">
            <w:pPr>
              <w:spacing w:before="0"/>
              <w:ind w:left="0" w:right="0"/>
              <w:rPr>
                <w:rFonts w:ascii="Calibri" w:eastAsia="Calibri" w:hAnsi="Calibri" w:cs="Calibri"/>
                <w:b/>
                <w:bCs/>
                <w:sz w:val="18"/>
                <w:szCs w:val="18"/>
              </w:rPr>
            </w:pPr>
            <w:r>
              <w:rPr>
                <w:rFonts w:ascii="Calibri" w:eastAsia="Calibri" w:hAnsi="Calibri" w:cs="Calibri"/>
                <w:b/>
                <w:bCs/>
                <w:sz w:val="18"/>
                <w:szCs w:val="18"/>
              </w:rPr>
              <w:t>If no, brief explanation:</w:t>
            </w:r>
          </w:p>
        </w:tc>
      </w:tr>
      <w:tr w:rsidR="00DD63D0" w:rsidRPr="0053693E" w14:paraId="3AC56307" w14:textId="77777777" w:rsidTr="00351F5C">
        <w:trPr>
          <w:trHeight w:val="305"/>
        </w:trPr>
        <w:tc>
          <w:tcPr>
            <w:tcW w:w="10710" w:type="dxa"/>
            <w:gridSpan w:val="2"/>
            <w:shd w:val="clear" w:color="auto" w:fill="auto"/>
          </w:tcPr>
          <w:p w14:paraId="5F64D828" w14:textId="77777777" w:rsidR="00DD63D0" w:rsidRPr="00351F5C" w:rsidRDefault="00DD63D0" w:rsidP="00351F5C">
            <w:pPr>
              <w:spacing w:before="0"/>
              <w:ind w:left="0" w:right="0"/>
              <w:rPr>
                <w:rFonts w:ascii="Calibri" w:eastAsia="Calibri" w:hAnsi="Calibri" w:cs="Calibri"/>
                <w:b/>
                <w:bCs/>
                <w:sz w:val="18"/>
                <w:szCs w:val="18"/>
                <w:highlight w:val="yellow"/>
              </w:rPr>
            </w:pPr>
            <w:r w:rsidRPr="00351F5C">
              <w:rPr>
                <w:rFonts w:ascii="Calibri" w:eastAsia="Calibri" w:hAnsi="Calibri" w:cs="Calibri"/>
                <w:b/>
                <w:bCs/>
                <w:sz w:val="18"/>
                <w:szCs w:val="18"/>
                <w:highlight w:val="yellow"/>
              </w:rPr>
              <w:t>Note: An answer of “No” to either of the above</w:t>
            </w:r>
            <w:r w:rsidR="00351F5C" w:rsidRPr="00351F5C">
              <w:rPr>
                <w:rFonts w:ascii="Calibri" w:eastAsia="Calibri" w:hAnsi="Calibri" w:cs="Calibri"/>
                <w:b/>
                <w:bCs/>
                <w:sz w:val="18"/>
                <w:szCs w:val="18"/>
                <w:highlight w:val="yellow"/>
              </w:rPr>
              <w:t xml:space="preserve"> will result in the application not be reviewed for funding considerations.</w:t>
            </w:r>
          </w:p>
        </w:tc>
      </w:tr>
      <w:tr w:rsidR="0053693E" w:rsidRPr="0053693E" w14:paraId="3B74C93D" w14:textId="77777777" w:rsidTr="0053693E">
        <w:trPr>
          <w:trHeight w:val="305"/>
        </w:trPr>
        <w:tc>
          <w:tcPr>
            <w:tcW w:w="10710" w:type="dxa"/>
            <w:gridSpan w:val="2"/>
            <w:shd w:val="clear" w:color="auto" w:fill="EAF1DD"/>
          </w:tcPr>
          <w:p w14:paraId="4174DDFB"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t>Organizational Capacity</w:t>
            </w:r>
          </w:p>
        </w:tc>
      </w:tr>
      <w:tr w:rsidR="0053693E" w:rsidRPr="0053693E" w14:paraId="581634A8" w14:textId="77777777" w:rsidTr="00674241">
        <w:trPr>
          <w:trHeight w:val="282"/>
        </w:trPr>
        <w:tc>
          <w:tcPr>
            <w:tcW w:w="9630" w:type="dxa"/>
            <w:shd w:val="clear" w:color="auto" w:fill="auto"/>
          </w:tcPr>
          <w:p w14:paraId="0A5907F3" w14:textId="27691EB2"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 xml:space="preserve">1.  Years entity </w:t>
            </w:r>
            <w:r w:rsidR="00B31A32" w:rsidRPr="0053693E">
              <w:rPr>
                <w:rFonts w:ascii="Calibri" w:eastAsia="Calibri" w:hAnsi="Calibri" w:cs="Calibri"/>
                <w:bCs/>
                <w:sz w:val="18"/>
                <w:szCs w:val="18"/>
              </w:rPr>
              <w:t>has been</w:t>
            </w:r>
            <w:r w:rsidRPr="0053693E">
              <w:rPr>
                <w:rFonts w:ascii="Calibri" w:eastAsia="Calibri" w:hAnsi="Calibri" w:cs="Calibri"/>
                <w:bCs/>
                <w:sz w:val="18"/>
                <w:szCs w:val="18"/>
              </w:rPr>
              <w:t xml:space="preserve"> in operations: (&lt; 1 yr.- 0 points) (1 yr.- 1 point) (&lt; 4 yrs. - 2 points) (&gt;4 yrs. – 5 points)</w:t>
            </w:r>
          </w:p>
        </w:tc>
        <w:tc>
          <w:tcPr>
            <w:tcW w:w="1080" w:type="dxa"/>
            <w:tcBorders>
              <w:top w:val="single" w:sz="8" w:space="0" w:color="000000"/>
              <w:left w:val="single" w:sz="8" w:space="0" w:color="000000"/>
              <w:bottom w:val="single" w:sz="8" w:space="0" w:color="000000"/>
              <w:right w:val="single" w:sz="8" w:space="0" w:color="000000"/>
            </w:tcBorders>
            <w:shd w:val="clear" w:color="auto" w:fill="DAEEF3"/>
            <w:vAlign w:val="center"/>
          </w:tcPr>
          <w:p w14:paraId="1492A024"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years"/>
                  <w:enabled/>
                  <w:calcOnExit/>
                  <w:textInput>
                    <w:type w:val="number"/>
                    <w:format w:val="0"/>
                  </w:textInput>
                </w:ffData>
              </w:fldChar>
            </w:r>
            <w:bookmarkStart w:id="2" w:name="years"/>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2"/>
          </w:p>
        </w:tc>
      </w:tr>
      <w:tr w:rsidR="0053693E" w:rsidRPr="0053693E" w14:paraId="0454FBD5" w14:textId="77777777" w:rsidTr="00674241">
        <w:trPr>
          <w:trHeight w:val="271"/>
        </w:trPr>
        <w:tc>
          <w:tcPr>
            <w:tcW w:w="9630" w:type="dxa"/>
            <w:shd w:val="clear" w:color="auto" w:fill="auto"/>
          </w:tcPr>
          <w:p w14:paraId="66EEF7FB"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2.  Prior experience managing Federal or other grants?: ( No – 0 points) (Yes – 5 points)</w:t>
            </w:r>
          </w:p>
        </w:tc>
        <w:tc>
          <w:tcPr>
            <w:tcW w:w="1080" w:type="dxa"/>
            <w:tcBorders>
              <w:top w:val="nil"/>
              <w:left w:val="single" w:sz="8" w:space="0" w:color="000000"/>
              <w:bottom w:val="single" w:sz="8" w:space="0" w:color="000000"/>
              <w:right w:val="single" w:sz="8" w:space="0" w:color="000000"/>
            </w:tcBorders>
            <w:shd w:val="clear" w:color="auto" w:fill="DAEEF3"/>
          </w:tcPr>
          <w:p w14:paraId="78AC480C" w14:textId="77777777" w:rsidR="0053693E" w:rsidRPr="0053693E" w:rsidRDefault="0053693E" w:rsidP="0053693E">
            <w:pPr>
              <w:spacing w:before="0"/>
              <w:ind w:left="0" w:right="0"/>
              <w:rPr>
                <w:rFonts w:ascii="Arial" w:eastAsia="Arial" w:hAnsi="Arial" w:cs="Arial"/>
                <w:bCs/>
                <w:sz w:val="18"/>
                <w:szCs w:val="18"/>
              </w:rPr>
            </w:pPr>
            <w:r w:rsidRPr="0053693E">
              <w:rPr>
                <w:rFonts w:ascii="Calibri" w:eastAsia="Arial" w:hAnsi="Calibri" w:cs="Calibri"/>
                <w:b/>
                <w:color w:val="000000"/>
                <w:sz w:val="18"/>
                <w:szCs w:val="18"/>
              </w:rPr>
              <w:fldChar w:fldCharType="begin">
                <w:ffData>
                  <w:name w:val="prior"/>
                  <w:enabled/>
                  <w:calcOnExit/>
                  <w:textInput>
                    <w:type w:val="number"/>
                    <w:format w:val="0"/>
                  </w:textInput>
                </w:ffData>
              </w:fldChar>
            </w:r>
            <w:bookmarkStart w:id="3" w:name="prior"/>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3"/>
          </w:p>
        </w:tc>
      </w:tr>
      <w:tr w:rsidR="0053693E" w:rsidRPr="0053693E" w14:paraId="5D80E614" w14:textId="77777777" w:rsidTr="00674241">
        <w:trPr>
          <w:trHeight w:val="282"/>
        </w:trPr>
        <w:tc>
          <w:tcPr>
            <w:tcW w:w="9630" w:type="dxa"/>
            <w:shd w:val="clear" w:color="auto" w:fill="auto"/>
          </w:tcPr>
          <w:p w14:paraId="4B4DDD70"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3.  Proposed project addresses a priority in the Consolidated Plan? ( No – 0 points) (Yes – 5 points)</w:t>
            </w:r>
          </w:p>
        </w:tc>
        <w:tc>
          <w:tcPr>
            <w:tcW w:w="1080" w:type="dxa"/>
            <w:tcBorders>
              <w:top w:val="nil"/>
              <w:left w:val="single" w:sz="8" w:space="0" w:color="000000"/>
              <w:bottom w:val="single" w:sz="8" w:space="0" w:color="000000"/>
              <w:right w:val="single" w:sz="8" w:space="0" w:color="000000"/>
            </w:tcBorders>
            <w:shd w:val="clear" w:color="auto" w:fill="DAEEF3"/>
          </w:tcPr>
          <w:p w14:paraId="05350156" w14:textId="77777777" w:rsidR="0053693E" w:rsidRPr="0053693E" w:rsidRDefault="0053693E" w:rsidP="0053693E">
            <w:pPr>
              <w:spacing w:before="0"/>
              <w:ind w:left="0" w:right="0"/>
              <w:rPr>
                <w:rFonts w:ascii="Arial" w:eastAsia="Arial" w:hAnsi="Arial" w:cs="Arial"/>
                <w:bCs/>
                <w:sz w:val="18"/>
                <w:szCs w:val="18"/>
              </w:rPr>
            </w:pPr>
            <w:r w:rsidRPr="0053693E">
              <w:rPr>
                <w:rFonts w:ascii="Calibri" w:eastAsia="Arial" w:hAnsi="Calibri" w:cs="Calibri"/>
                <w:b/>
                <w:color w:val="000000"/>
                <w:sz w:val="18"/>
                <w:szCs w:val="18"/>
              </w:rPr>
              <w:fldChar w:fldCharType="begin">
                <w:ffData>
                  <w:name w:val="prop"/>
                  <w:enabled/>
                  <w:calcOnExit/>
                  <w:textInput>
                    <w:type w:val="number"/>
                    <w:format w:val="0"/>
                  </w:textInput>
                </w:ffData>
              </w:fldChar>
            </w:r>
            <w:bookmarkStart w:id="4" w:name="prop"/>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4"/>
          </w:p>
        </w:tc>
      </w:tr>
      <w:tr w:rsidR="0053693E" w:rsidRPr="0053693E" w14:paraId="1080B94B" w14:textId="77777777" w:rsidTr="00674241">
        <w:trPr>
          <w:trHeight w:val="271"/>
        </w:trPr>
        <w:tc>
          <w:tcPr>
            <w:tcW w:w="9630" w:type="dxa"/>
            <w:shd w:val="clear" w:color="auto" w:fill="auto"/>
          </w:tcPr>
          <w:p w14:paraId="3507830E"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4.  Organization has a favorable history pertaining to ECD-HUD funded projects. (0 – 5)</w:t>
            </w:r>
          </w:p>
        </w:tc>
        <w:tc>
          <w:tcPr>
            <w:tcW w:w="1080" w:type="dxa"/>
            <w:tcBorders>
              <w:top w:val="nil"/>
              <w:left w:val="single" w:sz="8" w:space="0" w:color="000000"/>
              <w:bottom w:val="single" w:sz="8" w:space="0" w:color="000000"/>
              <w:right w:val="single" w:sz="8" w:space="0" w:color="000000"/>
            </w:tcBorders>
            <w:shd w:val="clear" w:color="auto" w:fill="DAEEF3"/>
          </w:tcPr>
          <w:p w14:paraId="7C3B783D" w14:textId="77777777" w:rsidR="0053693E" w:rsidRPr="0053693E" w:rsidRDefault="0053693E" w:rsidP="0053693E">
            <w:pPr>
              <w:spacing w:before="0"/>
              <w:ind w:left="0" w:right="0"/>
              <w:rPr>
                <w:rFonts w:ascii="Arial" w:eastAsia="Arial" w:hAnsi="Arial" w:cs="Arial"/>
                <w:bCs/>
                <w:sz w:val="18"/>
                <w:szCs w:val="18"/>
              </w:rPr>
            </w:pPr>
            <w:r w:rsidRPr="0053693E">
              <w:rPr>
                <w:rFonts w:ascii="Calibri" w:eastAsia="Arial" w:hAnsi="Calibri" w:cs="Calibri"/>
                <w:b/>
                <w:color w:val="000000"/>
                <w:sz w:val="18"/>
                <w:szCs w:val="18"/>
              </w:rPr>
              <w:fldChar w:fldCharType="begin">
                <w:ffData>
                  <w:name w:val="org"/>
                  <w:enabled/>
                  <w:calcOnExit/>
                  <w:textInput>
                    <w:type w:val="number"/>
                    <w:format w:val="0"/>
                  </w:textInput>
                </w:ffData>
              </w:fldChar>
            </w:r>
            <w:bookmarkStart w:id="5" w:name="org"/>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5"/>
          </w:p>
        </w:tc>
      </w:tr>
      <w:tr w:rsidR="0053693E" w:rsidRPr="0053693E" w14:paraId="4E2DA3E6" w14:textId="77777777" w:rsidTr="00674241">
        <w:trPr>
          <w:trHeight w:val="564"/>
        </w:trPr>
        <w:tc>
          <w:tcPr>
            <w:tcW w:w="9630" w:type="dxa"/>
            <w:shd w:val="clear" w:color="auto" w:fill="auto"/>
          </w:tcPr>
          <w:p w14:paraId="355132E9"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 xml:space="preserve">5.  Agency has no known issues that could affect its ability to manage federal grants. (No -1 point) </w:t>
            </w:r>
          </w:p>
          <w:p w14:paraId="071AE51F"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(Not sure – 0 points)</w:t>
            </w:r>
          </w:p>
        </w:tc>
        <w:tc>
          <w:tcPr>
            <w:tcW w:w="1080" w:type="dxa"/>
            <w:tcBorders>
              <w:top w:val="nil"/>
              <w:left w:val="single" w:sz="8" w:space="0" w:color="000000"/>
              <w:bottom w:val="single" w:sz="8" w:space="0" w:color="000000"/>
              <w:right w:val="single" w:sz="8" w:space="0" w:color="000000"/>
            </w:tcBorders>
            <w:shd w:val="clear" w:color="auto" w:fill="DAEEF3"/>
          </w:tcPr>
          <w:p w14:paraId="2DD48CE3" w14:textId="77777777" w:rsidR="0053693E" w:rsidRPr="0053693E" w:rsidRDefault="0053693E" w:rsidP="0053693E">
            <w:pPr>
              <w:spacing w:before="0"/>
              <w:ind w:left="0" w:right="0"/>
              <w:rPr>
                <w:rFonts w:ascii="Arial" w:eastAsia="Arial" w:hAnsi="Arial" w:cs="Arial"/>
                <w:bCs/>
                <w:sz w:val="18"/>
                <w:szCs w:val="18"/>
              </w:rPr>
            </w:pPr>
            <w:r w:rsidRPr="0053693E">
              <w:rPr>
                <w:rFonts w:ascii="Calibri" w:eastAsia="Arial" w:hAnsi="Calibri" w:cs="Calibri"/>
                <w:b/>
                <w:color w:val="000000"/>
                <w:sz w:val="18"/>
                <w:szCs w:val="18"/>
              </w:rPr>
              <w:fldChar w:fldCharType="begin">
                <w:ffData>
                  <w:name w:val="agen"/>
                  <w:enabled/>
                  <w:calcOnExit/>
                  <w:textInput>
                    <w:type w:val="number"/>
                    <w:format w:val="0"/>
                  </w:textInput>
                </w:ffData>
              </w:fldChar>
            </w:r>
            <w:bookmarkStart w:id="6" w:name="agen"/>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6"/>
          </w:p>
        </w:tc>
      </w:tr>
      <w:tr w:rsidR="0053693E" w:rsidRPr="0053693E" w14:paraId="72C7227E" w14:textId="77777777" w:rsidTr="00674241">
        <w:trPr>
          <w:trHeight w:val="271"/>
        </w:trPr>
        <w:tc>
          <w:tcPr>
            <w:tcW w:w="9630" w:type="dxa"/>
            <w:shd w:val="clear" w:color="auto" w:fill="auto"/>
          </w:tcPr>
          <w:p w14:paraId="47F59AAD" w14:textId="77777777" w:rsidR="0053693E" w:rsidRPr="0053693E" w:rsidRDefault="0053693E" w:rsidP="0053693E">
            <w:pPr>
              <w:spacing w:before="0"/>
              <w:ind w:left="0" w:right="0"/>
              <w:jc w:val="right"/>
              <w:rPr>
                <w:rFonts w:ascii="Calibri" w:eastAsia="Calibri" w:hAnsi="Calibri" w:cs="Calibri"/>
                <w:b/>
                <w:bCs/>
                <w:sz w:val="18"/>
                <w:szCs w:val="18"/>
              </w:rPr>
            </w:pPr>
            <w:r w:rsidRPr="0053693E">
              <w:rPr>
                <w:rFonts w:ascii="Calibri" w:eastAsia="Calibri" w:hAnsi="Calibri" w:cs="Calibri"/>
                <w:b/>
                <w:bCs/>
                <w:sz w:val="18"/>
                <w:szCs w:val="18"/>
              </w:rPr>
              <w:t>Sub-Total</w:t>
            </w:r>
          </w:p>
        </w:tc>
        <w:tc>
          <w:tcPr>
            <w:tcW w:w="1080" w:type="dxa"/>
            <w:tcBorders>
              <w:top w:val="nil"/>
              <w:left w:val="single" w:sz="8" w:space="0" w:color="000000"/>
              <w:bottom w:val="single" w:sz="8" w:space="0" w:color="000000"/>
              <w:right w:val="single" w:sz="8" w:space="0" w:color="000000"/>
            </w:tcBorders>
            <w:shd w:val="clear" w:color="auto" w:fill="DAEEF3"/>
          </w:tcPr>
          <w:p w14:paraId="343BBCCF" w14:textId="77777777" w:rsidR="0053693E" w:rsidRPr="0053693E" w:rsidRDefault="0053693E" w:rsidP="0053693E">
            <w:pPr>
              <w:spacing w:before="0"/>
              <w:ind w:left="0" w:right="0"/>
              <w:rPr>
                <w:rFonts w:ascii="Arial" w:eastAsia="Arial" w:hAnsi="Arial" w:cs="Arial"/>
                <w:bCs/>
                <w:sz w:val="18"/>
                <w:szCs w:val="18"/>
              </w:rPr>
            </w:pPr>
            <w:r w:rsidRPr="0053693E">
              <w:rPr>
                <w:rFonts w:ascii="Calibri" w:eastAsia="Arial" w:hAnsi="Calibri" w:cs="Calibri"/>
                <w:b/>
                <w:color w:val="000000"/>
                <w:sz w:val="18"/>
                <w:szCs w:val="18"/>
              </w:rPr>
              <w:fldChar w:fldCharType="begin">
                <w:ffData>
                  <w:name w:val=""/>
                  <w:enabled w:val="0"/>
                  <w:calcOnExit w:val="0"/>
                  <w:textInput>
                    <w:type w:val="calculated"/>
                    <w:default w:val="=years+prior+prop+org+agen"/>
                    <w:format w:val="0"/>
                  </w:textInput>
                </w:ffData>
              </w:fldChar>
            </w:r>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fldChar w:fldCharType="begin"/>
            </w:r>
            <w:r w:rsidRPr="0053693E">
              <w:rPr>
                <w:rFonts w:ascii="Calibri" w:eastAsia="Arial" w:hAnsi="Calibri" w:cs="Calibri"/>
                <w:b/>
                <w:color w:val="000000"/>
                <w:sz w:val="18"/>
                <w:szCs w:val="18"/>
              </w:rPr>
              <w:instrText xml:space="preserve"> =years+prior+prop+org+agen </w:instrText>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instrText>0</w:instrText>
            </w:r>
            <w:r w:rsidRPr="0053693E">
              <w:rPr>
                <w:rFonts w:ascii="Calibri" w:eastAsia="Arial" w:hAnsi="Calibri" w:cs="Calibri"/>
                <w:b/>
                <w:color w:val="000000"/>
                <w:sz w:val="18"/>
                <w:szCs w:val="18"/>
              </w:rPr>
              <w:fldChar w:fldCharType="end"/>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0</w:t>
            </w:r>
            <w:r w:rsidRPr="0053693E">
              <w:rPr>
                <w:rFonts w:ascii="Calibri" w:eastAsia="Arial" w:hAnsi="Calibri" w:cs="Calibri"/>
                <w:b/>
                <w:color w:val="000000"/>
                <w:sz w:val="18"/>
                <w:szCs w:val="18"/>
              </w:rPr>
              <w:fldChar w:fldCharType="end"/>
            </w:r>
          </w:p>
        </w:tc>
      </w:tr>
      <w:tr w:rsidR="0053693E" w:rsidRPr="0053693E" w14:paraId="32169231" w14:textId="77777777" w:rsidTr="0053693E">
        <w:trPr>
          <w:trHeight w:val="282"/>
        </w:trPr>
        <w:tc>
          <w:tcPr>
            <w:tcW w:w="10710" w:type="dxa"/>
            <w:gridSpan w:val="2"/>
          </w:tcPr>
          <w:p w14:paraId="5C833F0C" w14:textId="77777777" w:rsidR="0053693E" w:rsidRPr="0053693E" w:rsidRDefault="0053693E" w:rsidP="0053693E">
            <w:pPr>
              <w:spacing w:before="0"/>
              <w:ind w:left="0" w:right="0"/>
              <w:rPr>
                <w:rFonts w:ascii="Calibri" w:eastAsia="Calibri" w:hAnsi="Calibri" w:cs="Calibri"/>
                <w:b/>
                <w:bCs/>
                <w:sz w:val="18"/>
                <w:szCs w:val="18"/>
              </w:rPr>
            </w:pPr>
            <w:r w:rsidRPr="0053693E">
              <w:rPr>
                <w:rFonts w:ascii="Calibri" w:eastAsia="Calibri" w:hAnsi="Calibri" w:cs="Calibri"/>
                <w:b/>
                <w:bCs/>
                <w:sz w:val="18"/>
                <w:szCs w:val="18"/>
              </w:rPr>
              <w:t>Entity appears to have:</w:t>
            </w:r>
          </w:p>
        </w:tc>
      </w:tr>
      <w:tr w:rsidR="0053693E" w:rsidRPr="0053693E" w14:paraId="709C59ED" w14:textId="77777777" w:rsidTr="00674241">
        <w:trPr>
          <w:trHeight w:val="271"/>
        </w:trPr>
        <w:tc>
          <w:tcPr>
            <w:tcW w:w="9630" w:type="dxa"/>
          </w:tcPr>
          <w:p w14:paraId="26F32BAF"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 xml:space="preserve">6.   Adequate staff capacity for activity/program/project. </w:t>
            </w:r>
            <w:r w:rsidRPr="0053693E">
              <w:rPr>
                <w:rFonts w:ascii="Calibri" w:eastAsia="Calibri" w:hAnsi="Calibri" w:cs="Calibri"/>
                <w:bCs/>
                <w:sz w:val="18"/>
                <w:szCs w:val="18"/>
              </w:rPr>
              <w:t> </w:t>
            </w:r>
            <w:r w:rsidRPr="0053693E">
              <w:rPr>
                <w:rFonts w:ascii="Calibri" w:eastAsia="Calibri" w:hAnsi="Calibri" w:cs="Calibri"/>
                <w:bCs/>
                <w:sz w:val="18"/>
                <w:szCs w:val="18"/>
              </w:rPr>
              <w:t xml:space="preserve"> (0-5 points)</w:t>
            </w:r>
          </w:p>
        </w:tc>
        <w:tc>
          <w:tcPr>
            <w:tcW w:w="1080" w:type="dxa"/>
            <w:tcBorders>
              <w:top w:val="single" w:sz="8" w:space="0" w:color="000000"/>
              <w:left w:val="single" w:sz="8" w:space="0" w:color="000000"/>
              <w:bottom w:val="single" w:sz="8" w:space="0" w:color="000000"/>
              <w:right w:val="single" w:sz="8" w:space="0" w:color="000000"/>
            </w:tcBorders>
            <w:shd w:val="clear" w:color="auto" w:fill="DAEEF3"/>
            <w:vAlign w:val="center"/>
          </w:tcPr>
          <w:p w14:paraId="59DF8FCC"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staff"/>
                  <w:enabled/>
                  <w:calcOnExit/>
                  <w:textInput>
                    <w:type w:val="number"/>
                  </w:textInput>
                </w:ffData>
              </w:fldChar>
            </w:r>
            <w:bookmarkStart w:id="7" w:name="staff"/>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7"/>
          </w:p>
        </w:tc>
      </w:tr>
      <w:tr w:rsidR="0053693E" w:rsidRPr="0053693E" w14:paraId="7CBBD0A1" w14:textId="77777777" w:rsidTr="00674241">
        <w:trPr>
          <w:trHeight w:val="282"/>
        </w:trPr>
        <w:tc>
          <w:tcPr>
            <w:tcW w:w="9630" w:type="dxa"/>
          </w:tcPr>
          <w:p w14:paraId="3932CA9D"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7.   Sound organization and management structure.      (0-5 points)</w:t>
            </w:r>
          </w:p>
        </w:tc>
        <w:tc>
          <w:tcPr>
            <w:tcW w:w="1080" w:type="dxa"/>
            <w:tcBorders>
              <w:top w:val="nil"/>
              <w:left w:val="single" w:sz="8" w:space="0" w:color="000000"/>
              <w:bottom w:val="single" w:sz="8" w:space="0" w:color="000000"/>
              <w:right w:val="single" w:sz="8" w:space="0" w:color="000000"/>
            </w:tcBorders>
            <w:shd w:val="clear" w:color="auto" w:fill="DAEEF3"/>
            <w:vAlign w:val="center"/>
          </w:tcPr>
          <w:p w14:paraId="6C93CA11" w14:textId="77777777" w:rsidR="0053693E" w:rsidRPr="0053693E" w:rsidRDefault="0053693E" w:rsidP="0053693E">
            <w:pPr>
              <w:spacing w:before="0"/>
              <w:ind w:left="0" w:right="0"/>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mgt"/>
                  <w:enabled/>
                  <w:calcOnExit/>
                  <w:textInput>
                    <w:type w:val="number"/>
                  </w:textInput>
                </w:ffData>
              </w:fldChar>
            </w:r>
            <w:bookmarkStart w:id="8" w:name="mgt"/>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8"/>
          </w:p>
        </w:tc>
      </w:tr>
      <w:tr w:rsidR="0053693E" w:rsidRPr="0053693E" w14:paraId="5D3EFEA6" w14:textId="77777777" w:rsidTr="00674241">
        <w:trPr>
          <w:trHeight w:val="271"/>
        </w:trPr>
        <w:tc>
          <w:tcPr>
            <w:tcW w:w="9630" w:type="dxa"/>
          </w:tcPr>
          <w:p w14:paraId="4C3FA467"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8.   Sound financial management system.     (0-5 points)</w:t>
            </w:r>
          </w:p>
        </w:tc>
        <w:tc>
          <w:tcPr>
            <w:tcW w:w="1080" w:type="dxa"/>
            <w:tcBorders>
              <w:top w:val="nil"/>
              <w:left w:val="single" w:sz="8" w:space="0" w:color="000000"/>
              <w:bottom w:val="single" w:sz="8" w:space="0" w:color="000000"/>
              <w:right w:val="single" w:sz="8" w:space="0" w:color="000000"/>
            </w:tcBorders>
            <w:shd w:val="clear" w:color="auto" w:fill="DAEEF3"/>
            <w:vAlign w:val="center"/>
          </w:tcPr>
          <w:p w14:paraId="4092DD42"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fin"/>
                  <w:enabled/>
                  <w:calcOnExit/>
                  <w:textInput>
                    <w:type w:val="number"/>
                    <w:format w:val="0"/>
                  </w:textInput>
                </w:ffData>
              </w:fldChar>
            </w:r>
            <w:bookmarkStart w:id="9" w:name="fin"/>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9"/>
          </w:p>
        </w:tc>
      </w:tr>
      <w:tr w:rsidR="0053693E" w:rsidRPr="0053693E" w14:paraId="68807F94" w14:textId="77777777" w:rsidTr="00674241">
        <w:trPr>
          <w:trHeight w:val="282"/>
        </w:trPr>
        <w:tc>
          <w:tcPr>
            <w:tcW w:w="9630" w:type="dxa"/>
          </w:tcPr>
          <w:p w14:paraId="54BBFFB1"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9.   Structured Board providing oversight.     (0-5 points)</w:t>
            </w:r>
          </w:p>
        </w:tc>
        <w:tc>
          <w:tcPr>
            <w:tcW w:w="1080" w:type="dxa"/>
            <w:tcBorders>
              <w:top w:val="nil"/>
              <w:left w:val="single" w:sz="8" w:space="0" w:color="000000"/>
              <w:bottom w:val="single" w:sz="8" w:space="0" w:color="000000"/>
              <w:right w:val="single" w:sz="8" w:space="0" w:color="000000"/>
            </w:tcBorders>
            <w:shd w:val="clear" w:color="auto" w:fill="DAEEF3"/>
            <w:vAlign w:val="center"/>
          </w:tcPr>
          <w:p w14:paraId="4B4D1DE4"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brd"/>
                  <w:enabled/>
                  <w:calcOnExit/>
                  <w:textInput>
                    <w:type w:val="number"/>
                    <w:format w:val="0"/>
                  </w:textInput>
                </w:ffData>
              </w:fldChar>
            </w:r>
            <w:bookmarkStart w:id="10" w:name="brd"/>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10"/>
          </w:p>
        </w:tc>
      </w:tr>
      <w:tr w:rsidR="0053693E" w:rsidRPr="0053693E" w14:paraId="2B43B1D2" w14:textId="77777777" w:rsidTr="00674241">
        <w:trPr>
          <w:trHeight w:val="271"/>
        </w:trPr>
        <w:tc>
          <w:tcPr>
            <w:tcW w:w="9630" w:type="dxa"/>
          </w:tcPr>
          <w:p w14:paraId="24AB431C"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10. Prior experience in carrying out proposed activity.    (0-5 points)</w:t>
            </w:r>
          </w:p>
        </w:tc>
        <w:tc>
          <w:tcPr>
            <w:tcW w:w="1080" w:type="dxa"/>
            <w:tcBorders>
              <w:top w:val="nil"/>
              <w:left w:val="single" w:sz="8" w:space="0" w:color="000000"/>
              <w:bottom w:val="single" w:sz="8" w:space="0" w:color="000000"/>
              <w:right w:val="single" w:sz="8" w:space="0" w:color="000000"/>
            </w:tcBorders>
            <w:shd w:val="clear" w:color="auto" w:fill="DAEEF3"/>
            <w:vAlign w:val="center"/>
          </w:tcPr>
          <w:p w14:paraId="593A43B1"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exp"/>
                  <w:enabled/>
                  <w:calcOnExit/>
                  <w:textInput>
                    <w:type w:val="number"/>
                    <w:format w:val="0"/>
                  </w:textInput>
                </w:ffData>
              </w:fldChar>
            </w:r>
            <w:bookmarkStart w:id="11" w:name="exp"/>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11"/>
          </w:p>
        </w:tc>
      </w:tr>
      <w:tr w:rsidR="0053693E" w:rsidRPr="0053693E" w14:paraId="4E15B0E8" w14:textId="77777777" w:rsidTr="00674241">
        <w:trPr>
          <w:trHeight w:val="282"/>
        </w:trPr>
        <w:tc>
          <w:tcPr>
            <w:tcW w:w="9630" w:type="dxa"/>
          </w:tcPr>
          <w:p w14:paraId="5F099AEE"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11. Adequate resources to remain an ongoing entity.  (0-5 points)</w:t>
            </w:r>
          </w:p>
        </w:tc>
        <w:tc>
          <w:tcPr>
            <w:tcW w:w="1080" w:type="dxa"/>
            <w:tcBorders>
              <w:top w:val="single" w:sz="8" w:space="0" w:color="000000"/>
              <w:left w:val="single" w:sz="8" w:space="0" w:color="000000"/>
              <w:bottom w:val="single" w:sz="8" w:space="0" w:color="000000"/>
              <w:right w:val="single" w:sz="8" w:space="0" w:color="000000"/>
            </w:tcBorders>
            <w:shd w:val="clear" w:color="auto" w:fill="DAEEF3"/>
            <w:vAlign w:val="center"/>
          </w:tcPr>
          <w:p w14:paraId="0E898DE8" w14:textId="77777777" w:rsidR="0053693E" w:rsidRPr="0053693E" w:rsidRDefault="0053693E" w:rsidP="0053693E">
            <w:pPr>
              <w:spacing w:before="0"/>
              <w:ind w:left="0" w:right="0"/>
              <w:jc w:val="center"/>
              <w:rPr>
                <w:rFonts w:ascii="Calibri" w:eastAsia="Arial" w:hAnsi="Calibri" w:cs="Calibri"/>
                <w:b/>
                <w:color w:val="000000"/>
                <w:sz w:val="18"/>
                <w:szCs w:val="18"/>
              </w:rPr>
            </w:pPr>
            <w:r w:rsidRPr="0053693E">
              <w:rPr>
                <w:rFonts w:ascii="Calibri" w:eastAsia="Arial" w:hAnsi="Calibri" w:cs="Calibri"/>
                <w:b/>
                <w:color w:val="000000"/>
                <w:sz w:val="18"/>
                <w:szCs w:val="18"/>
              </w:rPr>
              <w:fldChar w:fldCharType="begin">
                <w:ffData>
                  <w:name w:val="fund"/>
                  <w:enabled/>
                  <w:calcOnExit/>
                  <w:textInput>
                    <w:type w:val="number"/>
                    <w:format w:val="0"/>
                  </w:textInput>
                </w:ffData>
              </w:fldChar>
            </w:r>
            <w:bookmarkStart w:id="12" w:name="fund"/>
            <w:r w:rsidRPr="0053693E">
              <w:rPr>
                <w:rFonts w:ascii="Calibri" w:eastAsia="Arial" w:hAnsi="Calibri" w:cs="Calibri"/>
                <w:b/>
                <w:color w:val="000000"/>
                <w:sz w:val="18"/>
                <w:szCs w:val="18"/>
              </w:rPr>
              <w:instrText xml:space="preserve"> FORMTEXT </w:instrText>
            </w:r>
            <w:r w:rsidRPr="0053693E">
              <w:rPr>
                <w:rFonts w:ascii="Calibri" w:eastAsia="Arial" w:hAnsi="Calibri" w:cs="Calibri"/>
                <w:b/>
                <w:color w:val="000000"/>
                <w:sz w:val="18"/>
                <w:szCs w:val="18"/>
              </w:rPr>
            </w:r>
            <w:r w:rsidRPr="0053693E">
              <w:rPr>
                <w:rFonts w:ascii="Calibri" w:eastAsia="Arial" w:hAnsi="Calibri" w:cs="Calibri"/>
                <w:b/>
                <w:color w:val="000000"/>
                <w:sz w:val="18"/>
                <w:szCs w:val="18"/>
              </w:rPr>
              <w:fldChar w:fldCharType="separate"/>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noProof/>
                <w:color w:val="000000"/>
                <w:sz w:val="18"/>
                <w:szCs w:val="18"/>
              </w:rPr>
              <w:t> </w:t>
            </w:r>
            <w:r w:rsidRPr="0053693E">
              <w:rPr>
                <w:rFonts w:ascii="Calibri" w:eastAsia="Arial" w:hAnsi="Calibri" w:cs="Calibri"/>
                <w:b/>
                <w:color w:val="000000"/>
                <w:sz w:val="18"/>
                <w:szCs w:val="18"/>
              </w:rPr>
              <w:fldChar w:fldCharType="end"/>
            </w:r>
            <w:bookmarkEnd w:id="12"/>
          </w:p>
        </w:tc>
      </w:tr>
      <w:tr w:rsidR="0053693E" w:rsidRPr="0053693E" w14:paraId="1D2FDFCC" w14:textId="77777777" w:rsidTr="00674241">
        <w:trPr>
          <w:trHeight w:val="271"/>
        </w:trPr>
        <w:tc>
          <w:tcPr>
            <w:tcW w:w="9630" w:type="dxa"/>
          </w:tcPr>
          <w:p w14:paraId="313093E4" w14:textId="77777777" w:rsidR="0053693E" w:rsidRPr="0053693E" w:rsidRDefault="0053693E" w:rsidP="0053693E">
            <w:pPr>
              <w:spacing w:before="0"/>
              <w:ind w:left="0" w:right="0"/>
              <w:jc w:val="right"/>
              <w:rPr>
                <w:rFonts w:ascii="Calibri" w:eastAsia="Calibri" w:hAnsi="Calibri" w:cs="Calibri"/>
                <w:b/>
                <w:bCs/>
                <w:sz w:val="18"/>
                <w:szCs w:val="18"/>
              </w:rPr>
            </w:pPr>
            <w:r w:rsidRPr="0053693E">
              <w:rPr>
                <w:rFonts w:ascii="Calibri" w:eastAsia="Calibri" w:hAnsi="Calibri" w:cs="Calibri"/>
                <w:b/>
                <w:bCs/>
                <w:sz w:val="18"/>
                <w:szCs w:val="18"/>
              </w:rPr>
              <w:t>Sub-total</w:t>
            </w:r>
          </w:p>
        </w:tc>
        <w:tc>
          <w:tcPr>
            <w:tcW w:w="1080" w:type="dxa"/>
            <w:shd w:val="clear" w:color="auto" w:fill="DAEEF3"/>
          </w:tcPr>
          <w:p w14:paraId="2FA662FA"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subtotalB"/>
                  <w:enabled w:val="0"/>
                  <w:calcOnExit w:val="0"/>
                  <w:textInput>
                    <w:type w:val="calculated"/>
                    <w:default w:val="=staff+mgt+fin+brd+exp+fund"/>
                    <w:format w:val="0"/>
                  </w:textInput>
                </w:ffData>
              </w:fldChar>
            </w:r>
            <w:bookmarkStart w:id="13" w:name="subtotalB"/>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fldChar w:fldCharType="begin"/>
            </w:r>
            <w:r w:rsidRPr="0053693E">
              <w:rPr>
                <w:rFonts w:ascii="Calibri" w:eastAsia="Calibri" w:hAnsi="Calibri" w:cs="Calibri"/>
                <w:b/>
                <w:bCs/>
                <w:sz w:val="18"/>
                <w:szCs w:val="18"/>
              </w:rPr>
              <w:instrText xml:space="preserve"> =staff+mgt+fin+brd+exp+fund </w:instrText>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instrText>0</w:instrText>
            </w:r>
            <w:r w:rsidRPr="0053693E">
              <w:rPr>
                <w:rFonts w:ascii="Calibri" w:eastAsia="Calibri" w:hAnsi="Calibri" w:cs="Calibri"/>
                <w:b/>
                <w:bCs/>
                <w:sz w:val="18"/>
                <w:szCs w:val="18"/>
              </w:rPr>
              <w:fldChar w:fldCharType="end"/>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0</w:t>
            </w:r>
            <w:r w:rsidRPr="0053693E">
              <w:rPr>
                <w:rFonts w:ascii="Calibri" w:eastAsia="Calibri" w:hAnsi="Calibri" w:cs="Calibri"/>
                <w:b/>
                <w:bCs/>
                <w:sz w:val="18"/>
                <w:szCs w:val="18"/>
              </w:rPr>
              <w:fldChar w:fldCharType="end"/>
            </w:r>
            <w:bookmarkEnd w:id="13"/>
          </w:p>
        </w:tc>
      </w:tr>
      <w:tr w:rsidR="0053693E" w:rsidRPr="0053693E" w14:paraId="4E826B80" w14:textId="77777777" w:rsidTr="00674241">
        <w:trPr>
          <w:trHeight w:val="282"/>
        </w:trPr>
        <w:tc>
          <w:tcPr>
            <w:tcW w:w="9630" w:type="dxa"/>
          </w:tcPr>
          <w:p w14:paraId="50A959D1" w14:textId="77777777" w:rsidR="0053693E" w:rsidRPr="0053693E" w:rsidRDefault="0053693E" w:rsidP="0053693E">
            <w:pPr>
              <w:spacing w:before="0"/>
              <w:ind w:left="0" w:right="0"/>
              <w:jc w:val="right"/>
              <w:rPr>
                <w:rFonts w:ascii="Calibri" w:eastAsia="Calibri" w:hAnsi="Calibri" w:cs="Calibri"/>
                <w:b/>
                <w:bCs/>
                <w:sz w:val="18"/>
                <w:szCs w:val="18"/>
              </w:rPr>
            </w:pPr>
            <w:r w:rsidRPr="0053693E">
              <w:rPr>
                <w:rFonts w:ascii="Calibri" w:eastAsia="Calibri" w:hAnsi="Calibri" w:cs="Calibri"/>
                <w:b/>
                <w:bCs/>
                <w:sz w:val="18"/>
                <w:szCs w:val="18"/>
              </w:rPr>
              <w:t>Total Organizational Capacity</w:t>
            </w:r>
          </w:p>
        </w:tc>
        <w:tc>
          <w:tcPr>
            <w:tcW w:w="1080" w:type="dxa"/>
            <w:shd w:val="clear" w:color="auto" w:fill="DAEEF3"/>
          </w:tcPr>
          <w:p w14:paraId="0BE7966C"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capacity"/>
                  <w:enabled w:val="0"/>
                  <w:calcOnExit w:val="0"/>
                  <w:textInput>
                    <w:type w:val="calculated"/>
                    <w:default w:val="=years+prior+prop+org+agen+staff+mgt+fin+brd+exp+fund"/>
                    <w:format w:val="0"/>
                  </w:textInput>
                </w:ffData>
              </w:fldChar>
            </w:r>
            <w:bookmarkStart w:id="14" w:name="capacity"/>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fldChar w:fldCharType="begin"/>
            </w:r>
            <w:r w:rsidRPr="0053693E">
              <w:rPr>
                <w:rFonts w:ascii="Calibri" w:eastAsia="Calibri" w:hAnsi="Calibri" w:cs="Calibri"/>
                <w:b/>
                <w:bCs/>
                <w:sz w:val="18"/>
                <w:szCs w:val="18"/>
              </w:rPr>
              <w:instrText xml:space="preserve"> =years+prior+prop+org+agen+staff+mgt+fin+brd+exp+fund </w:instrText>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instrText>0</w:instrText>
            </w:r>
            <w:r w:rsidRPr="0053693E">
              <w:rPr>
                <w:rFonts w:ascii="Calibri" w:eastAsia="Calibri" w:hAnsi="Calibri" w:cs="Calibri"/>
                <w:b/>
                <w:bCs/>
                <w:sz w:val="18"/>
                <w:szCs w:val="18"/>
              </w:rPr>
              <w:fldChar w:fldCharType="end"/>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0</w:t>
            </w:r>
            <w:r w:rsidRPr="0053693E">
              <w:rPr>
                <w:rFonts w:ascii="Calibri" w:eastAsia="Calibri" w:hAnsi="Calibri" w:cs="Calibri"/>
                <w:b/>
                <w:bCs/>
                <w:sz w:val="18"/>
                <w:szCs w:val="18"/>
              </w:rPr>
              <w:fldChar w:fldCharType="end"/>
            </w:r>
            <w:bookmarkEnd w:id="14"/>
          </w:p>
        </w:tc>
      </w:tr>
      <w:tr w:rsidR="0053693E" w:rsidRPr="0053693E" w14:paraId="78FE6A06" w14:textId="77777777" w:rsidTr="0053693E">
        <w:trPr>
          <w:trHeight w:val="305"/>
        </w:trPr>
        <w:tc>
          <w:tcPr>
            <w:tcW w:w="10710" w:type="dxa"/>
            <w:gridSpan w:val="2"/>
            <w:shd w:val="clear" w:color="auto" w:fill="EAF1DD"/>
          </w:tcPr>
          <w:p w14:paraId="7C62E52A"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t xml:space="preserve">Application Completeness and Project Feasibility </w:t>
            </w:r>
          </w:p>
        </w:tc>
      </w:tr>
      <w:tr w:rsidR="0053693E" w:rsidRPr="0053693E" w14:paraId="649811C9" w14:textId="77777777" w:rsidTr="00674241">
        <w:trPr>
          <w:trHeight w:val="271"/>
        </w:trPr>
        <w:tc>
          <w:tcPr>
            <w:tcW w:w="9630" w:type="dxa"/>
          </w:tcPr>
          <w:p w14:paraId="53366C6D"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12. Provides a clear description of need/problem.     (0-5 points)</w:t>
            </w:r>
          </w:p>
        </w:tc>
        <w:tc>
          <w:tcPr>
            <w:tcW w:w="1080" w:type="dxa"/>
          </w:tcPr>
          <w:p w14:paraId="69EA825D"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need"/>
                  <w:enabled/>
                  <w:calcOnExit/>
                  <w:textInput>
                    <w:type w:val="number"/>
                    <w:format w:val="0"/>
                  </w:textInput>
                </w:ffData>
              </w:fldChar>
            </w:r>
            <w:bookmarkStart w:id="15" w:name="need"/>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15"/>
          </w:p>
        </w:tc>
      </w:tr>
      <w:tr w:rsidR="0053693E" w:rsidRPr="0053693E" w14:paraId="7C31840B" w14:textId="77777777" w:rsidTr="00674241">
        <w:trPr>
          <w:trHeight w:val="282"/>
        </w:trPr>
        <w:tc>
          <w:tcPr>
            <w:tcW w:w="9630" w:type="dxa"/>
          </w:tcPr>
          <w:p w14:paraId="38EF2A5B"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13. Provides clear objectives and outcomes.           (0-5 points)</w:t>
            </w:r>
          </w:p>
        </w:tc>
        <w:tc>
          <w:tcPr>
            <w:tcW w:w="1080" w:type="dxa"/>
          </w:tcPr>
          <w:p w14:paraId="4A38B2D5"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outcm"/>
                  <w:enabled/>
                  <w:calcOnExit/>
                  <w:textInput>
                    <w:type w:val="number"/>
                    <w:format w:val="0"/>
                  </w:textInput>
                </w:ffData>
              </w:fldChar>
            </w:r>
            <w:bookmarkStart w:id="16" w:name="outcm"/>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16"/>
          </w:p>
        </w:tc>
      </w:tr>
      <w:tr w:rsidR="0053693E" w:rsidRPr="0053693E" w14:paraId="420F4010" w14:textId="77777777" w:rsidTr="00674241">
        <w:trPr>
          <w:trHeight w:val="271"/>
        </w:trPr>
        <w:tc>
          <w:tcPr>
            <w:tcW w:w="9630" w:type="dxa"/>
          </w:tcPr>
          <w:p w14:paraId="12A3A511"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14. Request is consistent with needs and objectives.     (0-5 points)</w:t>
            </w:r>
          </w:p>
        </w:tc>
        <w:tc>
          <w:tcPr>
            <w:tcW w:w="1080" w:type="dxa"/>
          </w:tcPr>
          <w:p w14:paraId="2B003573"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obj"/>
                  <w:enabled/>
                  <w:calcOnExit/>
                  <w:textInput>
                    <w:type w:val="number"/>
                    <w:format w:val="0"/>
                  </w:textInput>
                </w:ffData>
              </w:fldChar>
            </w:r>
            <w:bookmarkStart w:id="17" w:name="obj"/>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17"/>
          </w:p>
        </w:tc>
      </w:tr>
      <w:tr w:rsidR="0053693E" w:rsidRPr="0053693E" w14:paraId="07A50FA8" w14:textId="77777777" w:rsidTr="00674241">
        <w:trPr>
          <w:trHeight w:val="282"/>
        </w:trPr>
        <w:tc>
          <w:tcPr>
            <w:tcW w:w="9630" w:type="dxa"/>
          </w:tcPr>
          <w:p w14:paraId="5E1983FF"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15. Tasks are clearly identified and described.     (0-5 points)</w:t>
            </w:r>
          </w:p>
        </w:tc>
        <w:tc>
          <w:tcPr>
            <w:tcW w:w="1080" w:type="dxa"/>
          </w:tcPr>
          <w:p w14:paraId="13E9B3D8"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task"/>
                  <w:enabled/>
                  <w:calcOnExit/>
                  <w:textInput>
                    <w:type w:val="number"/>
                    <w:format w:val="0"/>
                  </w:textInput>
                </w:ffData>
              </w:fldChar>
            </w:r>
            <w:bookmarkStart w:id="18" w:name="task"/>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18"/>
          </w:p>
        </w:tc>
      </w:tr>
      <w:tr w:rsidR="0053693E" w:rsidRPr="0053693E" w14:paraId="4662EF2F" w14:textId="77777777" w:rsidTr="00674241">
        <w:trPr>
          <w:trHeight w:val="271"/>
        </w:trPr>
        <w:tc>
          <w:tcPr>
            <w:tcW w:w="9630" w:type="dxa"/>
          </w:tcPr>
          <w:p w14:paraId="62565D9F"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16. Cost estimates and budget are reasonable - certified/reliable source.   (0-5 points</w:t>
            </w:r>
          </w:p>
        </w:tc>
        <w:tc>
          <w:tcPr>
            <w:tcW w:w="1080" w:type="dxa"/>
          </w:tcPr>
          <w:p w14:paraId="26528271"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cost"/>
                  <w:enabled/>
                  <w:calcOnExit/>
                  <w:textInput>
                    <w:type w:val="number"/>
                    <w:format w:val="0"/>
                  </w:textInput>
                </w:ffData>
              </w:fldChar>
            </w:r>
            <w:bookmarkStart w:id="19" w:name="cost"/>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19"/>
          </w:p>
        </w:tc>
      </w:tr>
      <w:tr w:rsidR="0053693E" w:rsidRPr="0053693E" w14:paraId="3EE404BA" w14:textId="77777777" w:rsidTr="00674241">
        <w:trPr>
          <w:trHeight w:val="282"/>
        </w:trPr>
        <w:tc>
          <w:tcPr>
            <w:tcW w:w="9630" w:type="dxa"/>
          </w:tcPr>
          <w:p w14:paraId="5C7EB883"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17. Project/activity/program appears to be financially sound.     (0-5 points)</w:t>
            </w:r>
          </w:p>
        </w:tc>
        <w:tc>
          <w:tcPr>
            <w:tcW w:w="1080" w:type="dxa"/>
          </w:tcPr>
          <w:p w14:paraId="04795CA6"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finc"/>
                  <w:enabled/>
                  <w:calcOnExit/>
                  <w:textInput>
                    <w:type w:val="number"/>
                    <w:format w:val="0"/>
                  </w:textInput>
                </w:ffData>
              </w:fldChar>
            </w:r>
            <w:bookmarkStart w:id="20" w:name="finc"/>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0"/>
          </w:p>
        </w:tc>
      </w:tr>
      <w:tr w:rsidR="0053693E" w:rsidRPr="0053693E" w14:paraId="3BFA27E4" w14:textId="77777777" w:rsidTr="00674241">
        <w:trPr>
          <w:trHeight w:val="271"/>
        </w:trPr>
        <w:tc>
          <w:tcPr>
            <w:tcW w:w="9630" w:type="dxa"/>
          </w:tcPr>
          <w:p w14:paraId="4C9624CB"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18. Project/activity/program is leveraged with other funding.     (0-5 points)</w:t>
            </w:r>
          </w:p>
        </w:tc>
        <w:tc>
          <w:tcPr>
            <w:tcW w:w="1080" w:type="dxa"/>
          </w:tcPr>
          <w:p w14:paraId="370E55B1"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levg"/>
                  <w:enabled/>
                  <w:calcOnExit/>
                  <w:textInput>
                    <w:type w:val="number"/>
                    <w:format w:val="0"/>
                  </w:textInput>
                </w:ffData>
              </w:fldChar>
            </w:r>
            <w:bookmarkStart w:id="21" w:name="levg"/>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1"/>
          </w:p>
        </w:tc>
      </w:tr>
      <w:tr w:rsidR="0053693E" w:rsidRPr="0053693E" w14:paraId="0E2B0CF9" w14:textId="77777777" w:rsidTr="00674241">
        <w:trPr>
          <w:trHeight w:val="282"/>
        </w:trPr>
        <w:tc>
          <w:tcPr>
            <w:tcW w:w="9630" w:type="dxa"/>
          </w:tcPr>
          <w:p w14:paraId="06D91F56"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19. Proposed schedule is realistic.  (0-5 points)</w:t>
            </w:r>
          </w:p>
        </w:tc>
        <w:tc>
          <w:tcPr>
            <w:tcW w:w="1080" w:type="dxa"/>
          </w:tcPr>
          <w:p w14:paraId="5293E0FC"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schdl"/>
                  <w:enabled/>
                  <w:calcOnExit/>
                  <w:textInput>
                    <w:type w:val="number"/>
                    <w:format w:val="0"/>
                  </w:textInput>
                </w:ffData>
              </w:fldChar>
            </w:r>
            <w:bookmarkStart w:id="22" w:name="schdl"/>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2"/>
          </w:p>
        </w:tc>
      </w:tr>
      <w:tr w:rsidR="0053693E" w:rsidRPr="0053693E" w14:paraId="5D93B0B5" w14:textId="77777777" w:rsidTr="00674241">
        <w:trPr>
          <w:trHeight w:val="271"/>
        </w:trPr>
        <w:tc>
          <w:tcPr>
            <w:tcW w:w="9630" w:type="dxa"/>
          </w:tcPr>
          <w:p w14:paraId="249D75BD"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20. Applicant has a plan for future continuity of project without CD funding.  (0-5 points)</w:t>
            </w:r>
          </w:p>
        </w:tc>
        <w:tc>
          <w:tcPr>
            <w:tcW w:w="1080" w:type="dxa"/>
          </w:tcPr>
          <w:p w14:paraId="47BA9FDD"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future"/>
                  <w:enabled/>
                  <w:calcOnExit/>
                  <w:textInput>
                    <w:type w:val="number"/>
                    <w:format w:val="0"/>
                  </w:textInput>
                </w:ffData>
              </w:fldChar>
            </w:r>
            <w:bookmarkStart w:id="23" w:name="future"/>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3"/>
          </w:p>
        </w:tc>
      </w:tr>
      <w:tr w:rsidR="0053693E" w:rsidRPr="0053693E" w14:paraId="0531570B" w14:textId="77777777" w:rsidTr="00674241">
        <w:trPr>
          <w:trHeight w:val="282"/>
        </w:trPr>
        <w:tc>
          <w:tcPr>
            <w:tcW w:w="9630" w:type="dxa"/>
          </w:tcPr>
          <w:p w14:paraId="05EEFE47"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21. If funded, is activity/project/program sustainable without future CD -HUD funds?  (No – 0 points) (Yes – 5 points)</w:t>
            </w:r>
          </w:p>
        </w:tc>
        <w:tc>
          <w:tcPr>
            <w:tcW w:w="1080" w:type="dxa"/>
          </w:tcPr>
          <w:p w14:paraId="3C9D9A32"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sustn"/>
                  <w:enabled/>
                  <w:calcOnExit/>
                  <w:textInput>
                    <w:type w:val="number"/>
                    <w:format w:val="0"/>
                  </w:textInput>
                </w:ffData>
              </w:fldChar>
            </w:r>
            <w:bookmarkStart w:id="24" w:name="sustn"/>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4"/>
          </w:p>
        </w:tc>
      </w:tr>
      <w:tr w:rsidR="0053693E" w:rsidRPr="0053693E" w14:paraId="3AA5F8E7" w14:textId="77777777" w:rsidTr="00674241">
        <w:trPr>
          <w:trHeight w:val="554"/>
        </w:trPr>
        <w:tc>
          <w:tcPr>
            <w:tcW w:w="9630" w:type="dxa"/>
          </w:tcPr>
          <w:p w14:paraId="50E50388"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22. Is the proposed activity/program/project an unnecessary duplication of an existing program? (Yes – 0 points) (No – 5 points)</w:t>
            </w:r>
          </w:p>
        </w:tc>
        <w:tc>
          <w:tcPr>
            <w:tcW w:w="1080" w:type="dxa"/>
          </w:tcPr>
          <w:p w14:paraId="7CC55DA2"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dupl"/>
                  <w:enabled/>
                  <w:calcOnExit/>
                  <w:textInput>
                    <w:type w:val="number"/>
                    <w:format w:val="0"/>
                  </w:textInput>
                </w:ffData>
              </w:fldChar>
            </w:r>
            <w:bookmarkStart w:id="25" w:name="dupl"/>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5"/>
          </w:p>
        </w:tc>
      </w:tr>
      <w:tr w:rsidR="0053693E" w:rsidRPr="0053693E" w14:paraId="7CF080FF" w14:textId="77777777" w:rsidTr="00674241">
        <w:trPr>
          <w:trHeight w:val="554"/>
        </w:trPr>
        <w:tc>
          <w:tcPr>
            <w:tcW w:w="9630" w:type="dxa"/>
          </w:tcPr>
          <w:p w14:paraId="0C4A82DF" w14:textId="77777777" w:rsidR="0053693E" w:rsidRPr="0053693E" w:rsidRDefault="0053693E" w:rsidP="0053693E">
            <w:pPr>
              <w:spacing w:before="0"/>
              <w:ind w:left="0" w:right="0"/>
              <w:rPr>
                <w:rFonts w:ascii="Calibri" w:eastAsia="Calibri" w:hAnsi="Calibri" w:cs="Calibri"/>
                <w:bCs/>
                <w:sz w:val="18"/>
                <w:szCs w:val="18"/>
              </w:rPr>
            </w:pPr>
            <w:r w:rsidRPr="0053693E">
              <w:rPr>
                <w:rFonts w:ascii="Calibri" w:eastAsia="Calibri" w:hAnsi="Calibri" w:cs="Calibri"/>
                <w:bCs/>
                <w:sz w:val="18"/>
                <w:szCs w:val="18"/>
              </w:rPr>
              <w:t>23. Through proposal, does applicant demonstrate local collaboration without duplication of efforts? (No – 0 points) (Yes – 5 points)</w:t>
            </w:r>
          </w:p>
        </w:tc>
        <w:tc>
          <w:tcPr>
            <w:tcW w:w="1080" w:type="dxa"/>
          </w:tcPr>
          <w:p w14:paraId="218B6D65"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coll"/>
                  <w:enabled/>
                  <w:calcOnExit/>
                  <w:textInput>
                    <w:type w:val="number"/>
                    <w:format w:val="0"/>
                  </w:textInput>
                </w:ffData>
              </w:fldChar>
            </w:r>
            <w:bookmarkStart w:id="26" w:name="coll"/>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noProof/>
                <w:sz w:val="18"/>
                <w:szCs w:val="18"/>
              </w:rPr>
              <w:t> </w:t>
            </w:r>
            <w:r w:rsidRPr="0053693E">
              <w:rPr>
                <w:rFonts w:ascii="Calibri" w:eastAsia="Calibri" w:hAnsi="Calibri" w:cs="Calibri"/>
                <w:b/>
                <w:bCs/>
                <w:sz w:val="18"/>
                <w:szCs w:val="18"/>
              </w:rPr>
              <w:fldChar w:fldCharType="end"/>
            </w:r>
            <w:bookmarkEnd w:id="26"/>
          </w:p>
        </w:tc>
      </w:tr>
      <w:tr w:rsidR="0053693E" w:rsidRPr="0053693E" w14:paraId="531C8FB3" w14:textId="77777777" w:rsidTr="00674241">
        <w:trPr>
          <w:trHeight w:val="282"/>
        </w:trPr>
        <w:tc>
          <w:tcPr>
            <w:tcW w:w="9630" w:type="dxa"/>
          </w:tcPr>
          <w:p w14:paraId="3191B784" w14:textId="77777777" w:rsidR="0053693E" w:rsidRPr="0053693E" w:rsidRDefault="0053693E" w:rsidP="0053693E">
            <w:pPr>
              <w:spacing w:before="0"/>
              <w:ind w:left="0" w:right="0"/>
              <w:jc w:val="right"/>
              <w:rPr>
                <w:rFonts w:ascii="Calibri" w:eastAsia="Calibri" w:hAnsi="Calibri" w:cs="Calibri"/>
                <w:b/>
                <w:bCs/>
                <w:sz w:val="18"/>
                <w:szCs w:val="18"/>
              </w:rPr>
            </w:pPr>
            <w:r w:rsidRPr="0053693E">
              <w:rPr>
                <w:rFonts w:ascii="Calibri" w:eastAsia="Calibri" w:hAnsi="Calibri" w:cs="Calibri"/>
                <w:b/>
                <w:bCs/>
                <w:sz w:val="18"/>
                <w:szCs w:val="18"/>
              </w:rPr>
              <w:t>Total for Application Completeness and Project Feasibility</w:t>
            </w:r>
          </w:p>
        </w:tc>
        <w:tc>
          <w:tcPr>
            <w:tcW w:w="1080" w:type="dxa"/>
          </w:tcPr>
          <w:p w14:paraId="3E3A069D"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feasible"/>
                  <w:enabled w:val="0"/>
                  <w:calcOnExit w:val="0"/>
                  <w:textInput>
                    <w:type w:val="calculated"/>
                    <w:default w:val="=need+outcm+obj+task+cost+finc+levg+schdl+future+sustn+dupl+coll"/>
                    <w:format w:val="0"/>
                  </w:textInput>
                </w:ffData>
              </w:fldChar>
            </w:r>
            <w:bookmarkStart w:id="27" w:name="feasible"/>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fldChar w:fldCharType="begin"/>
            </w:r>
            <w:r w:rsidRPr="0053693E">
              <w:rPr>
                <w:rFonts w:ascii="Calibri" w:eastAsia="Calibri" w:hAnsi="Calibri" w:cs="Calibri"/>
                <w:b/>
                <w:bCs/>
                <w:sz w:val="18"/>
                <w:szCs w:val="18"/>
              </w:rPr>
              <w:instrText xml:space="preserve"> =need+outcm+obj+task+cost+finc+levg+schdl+future+sustn+dupl+coll </w:instrText>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instrText>0</w:instrText>
            </w:r>
            <w:r w:rsidRPr="0053693E">
              <w:rPr>
                <w:rFonts w:ascii="Calibri" w:eastAsia="Calibri" w:hAnsi="Calibri" w:cs="Calibri"/>
                <w:b/>
                <w:bCs/>
                <w:sz w:val="18"/>
                <w:szCs w:val="18"/>
              </w:rPr>
              <w:fldChar w:fldCharType="end"/>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0</w:t>
            </w:r>
            <w:r w:rsidRPr="0053693E">
              <w:rPr>
                <w:rFonts w:ascii="Calibri" w:eastAsia="Calibri" w:hAnsi="Calibri" w:cs="Calibri"/>
                <w:b/>
                <w:bCs/>
                <w:sz w:val="18"/>
                <w:szCs w:val="18"/>
              </w:rPr>
              <w:fldChar w:fldCharType="end"/>
            </w:r>
            <w:bookmarkEnd w:id="27"/>
          </w:p>
        </w:tc>
      </w:tr>
      <w:tr w:rsidR="0053693E" w:rsidRPr="0053693E" w14:paraId="2C427835" w14:textId="77777777" w:rsidTr="00674241">
        <w:trPr>
          <w:trHeight w:val="305"/>
        </w:trPr>
        <w:tc>
          <w:tcPr>
            <w:tcW w:w="9630" w:type="dxa"/>
          </w:tcPr>
          <w:p w14:paraId="09C197A1" w14:textId="77777777" w:rsidR="0053693E" w:rsidRPr="0053693E" w:rsidRDefault="0053693E" w:rsidP="0053693E">
            <w:pPr>
              <w:spacing w:before="0"/>
              <w:ind w:left="0" w:right="0"/>
              <w:jc w:val="right"/>
              <w:rPr>
                <w:rFonts w:ascii="Calibri" w:eastAsia="Calibri" w:hAnsi="Calibri" w:cs="Calibri"/>
                <w:b/>
                <w:bCs/>
                <w:sz w:val="18"/>
                <w:szCs w:val="18"/>
              </w:rPr>
            </w:pPr>
            <w:r w:rsidRPr="0053693E">
              <w:rPr>
                <w:rFonts w:ascii="Calibri" w:eastAsia="Calibri" w:hAnsi="Calibri" w:cs="Calibri"/>
                <w:b/>
                <w:bCs/>
                <w:sz w:val="18"/>
                <w:szCs w:val="18"/>
              </w:rPr>
              <w:t>Total Application Points</w:t>
            </w:r>
          </w:p>
        </w:tc>
        <w:tc>
          <w:tcPr>
            <w:tcW w:w="1080" w:type="dxa"/>
          </w:tcPr>
          <w:p w14:paraId="62E2A78B" w14:textId="77777777" w:rsidR="0053693E" w:rsidRPr="0053693E" w:rsidRDefault="0053693E" w:rsidP="0053693E">
            <w:pPr>
              <w:spacing w:before="0"/>
              <w:ind w:left="0" w:right="0"/>
              <w:jc w:val="center"/>
              <w:rPr>
                <w:rFonts w:ascii="Calibri" w:eastAsia="Calibri" w:hAnsi="Calibri" w:cs="Calibri"/>
                <w:b/>
                <w:bCs/>
                <w:sz w:val="18"/>
                <w:szCs w:val="18"/>
              </w:rPr>
            </w:pPr>
            <w:r w:rsidRPr="0053693E">
              <w:rPr>
                <w:rFonts w:ascii="Calibri" w:eastAsia="Calibri" w:hAnsi="Calibri" w:cs="Calibri"/>
                <w:b/>
                <w:bCs/>
                <w:sz w:val="18"/>
                <w:szCs w:val="18"/>
              </w:rPr>
              <w:fldChar w:fldCharType="begin">
                <w:ffData>
                  <w:name w:val="alltotal"/>
                  <w:enabled w:val="0"/>
                  <w:calcOnExit w:val="0"/>
                  <w:textInput>
                    <w:type w:val="calculated"/>
                    <w:default w:val="=years+prior+prop+org+agen+staff+mgt+fin+brd+exp+fund+need+outcm+obj+task+cost+finc+levg+schdl+future+sustn+dupl+coll"/>
                  </w:textInput>
                </w:ffData>
              </w:fldChar>
            </w:r>
            <w:bookmarkStart w:id="28" w:name="alltotal"/>
            <w:r w:rsidRPr="0053693E">
              <w:rPr>
                <w:rFonts w:ascii="Calibri" w:eastAsia="Calibri" w:hAnsi="Calibri" w:cs="Calibri"/>
                <w:b/>
                <w:bCs/>
                <w:sz w:val="18"/>
                <w:szCs w:val="18"/>
              </w:rPr>
              <w:instrText xml:space="preserve"> FORMTEXT </w:instrText>
            </w:r>
            <w:r w:rsidRPr="0053693E">
              <w:rPr>
                <w:rFonts w:ascii="Calibri" w:eastAsia="Calibri" w:hAnsi="Calibri" w:cs="Calibri"/>
                <w:b/>
                <w:bCs/>
                <w:sz w:val="18"/>
                <w:szCs w:val="18"/>
              </w:rPr>
              <w:fldChar w:fldCharType="begin"/>
            </w:r>
            <w:r w:rsidRPr="0053693E">
              <w:rPr>
                <w:rFonts w:ascii="Calibri" w:eastAsia="Calibri" w:hAnsi="Calibri" w:cs="Calibri"/>
                <w:b/>
                <w:bCs/>
                <w:sz w:val="18"/>
                <w:szCs w:val="18"/>
              </w:rPr>
              <w:instrText xml:space="preserve"> =years+prior+prop+org+agen+staff+mgt+fin+brd+exp+fund+need+outcm+obj+task+cost+finc+levg+schdl+future+sustn+dupl+coll </w:instrText>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instrText>0</w:instrText>
            </w:r>
            <w:r w:rsidRPr="0053693E">
              <w:rPr>
                <w:rFonts w:ascii="Calibri" w:eastAsia="Calibri" w:hAnsi="Calibri" w:cs="Calibri"/>
                <w:b/>
                <w:bCs/>
                <w:sz w:val="18"/>
                <w:szCs w:val="18"/>
              </w:rPr>
              <w:fldChar w:fldCharType="end"/>
            </w:r>
            <w:r w:rsidRPr="0053693E">
              <w:rPr>
                <w:rFonts w:ascii="Calibri" w:eastAsia="Calibri" w:hAnsi="Calibri" w:cs="Calibri"/>
                <w:b/>
                <w:bCs/>
                <w:sz w:val="18"/>
                <w:szCs w:val="18"/>
              </w:rPr>
            </w:r>
            <w:r w:rsidRPr="0053693E">
              <w:rPr>
                <w:rFonts w:ascii="Calibri" w:eastAsia="Calibri" w:hAnsi="Calibri" w:cs="Calibri"/>
                <w:b/>
                <w:bCs/>
                <w:sz w:val="18"/>
                <w:szCs w:val="18"/>
              </w:rPr>
              <w:fldChar w:fldCharType="separate"/>
            </w:r>
            <w:r w:rsidRPr="0053693E">
              <w:rPr>
                <w:rFonts w:ascii="Calibri" w:eastAsia="Calibri" w:hAnsi="Calibri" w:cs="Calibri"/>
                <w:b/>
                <w:bCs/>
                <w:noProof/>
                <w:sz w:val="18"/>
                <w:szCs w:val="18"/>
              </w:rPr>
              <w:t>0</w:t>
            </w:r>
            <w:r w:rsidRPr="0053693E">
              <w:rPr>
                <w:rFonts w:ascii="Calibri" w:eastAsia="Calibri" w:hAnsi="Calibri" w:cs="Calibri"/>
                <w:b/>
                <w:bCs/>
                <w:sz w:val="18"/>
                <w:szCs w:val="18"/>
              </w:rPr>
              <w:fldChar w:fldCharType="end"/>
            </w:r>
            <w:bookmarkEnd w:id="28"/>
          </w:p>
        </w:tc>
      </w:tr>
    </w:tbl>
    <w:p w14:paraId="0D0A54A3" w14:textId="77777777" w:rsidR="005B36AB" w:rsidRDefault="005B36AB" w:rsidP="00351F5C">
      <w:pPr>
        <w:pStyle w:val="Heading3"/>
        <w:spacing w:before="0"/>
        <w:ind w:left="0"/>
        <w:contextualSpacing/>
        <w:rPr>
          <w:rFonts w:ascii="Cambria" w:eastAsia="Times New Roman" w:hAnsi="Cambria"/>
          <w:color w:val="auto"/>
          <w:u w:val="single"/>
        </w:rPr>
        <w:sectPr w:rsidR="005B36AB" w:rsidSect="00CF5170">
          <w:pgSz w:w="12240" w:h="15840"/>
          <w:pgMar w:top="720" w:right="1440" w:bottom="720" w:left="1440" w:header="720" w:footer="432" w:gutter="0"/>
          <w:cols w:space="720"/>
          <w:titlePg/>
          <w:docGrid w:linePitch="299"/>
        </w:sectPr>
      </w:pPr>
    </w:p>
    <w:p w14:paraId="605D9A59" w14:textId="77777777" w:rsidR="005B36AB" w:rsidRDefault="005B36AB" w:rsidP="00351F5C">
      <w:pPr>
        <w:pStyle w:val="Heading3"/>
        <w:spacing w:before="0"/>
        <w:ind w:left="0"/>
        <w:contextualSpacing/>
        <w:rPr>
          <w:rFonts w:ascii="Cambria" w:eastAsia="Times New Roman" w:hAnsi="Cambria"/>
          <w:color w:val="auto"/>
          <w:u w:val="single"/>
        </w:rPr>
      </w:pPr>
    </w:p>
    <w:p w14:paraId="01F73DD3" w14:textId="77777777" w:rsidR="00054546" w:rsidRPr="00351F5C" w:rsidRDefault="00054546" w:rsidP="00351F5C">
      <w:pPr>
        <w:pStyle w:val="Heading3"/>
        <w:spacing w:before="0"/>
        <w:ind w:left="0"/>
        <w:contextualSpacing/>
        <w:rPr>
          <w:rFonts w:ascii="Cambria" w:eastAsia="Times New Roman" w:hAnsi="Cambria"/>
          <w:color w:val="auto"/>
          <w:u w:val="single"/>
        </w:rPr>
      </w:pPr>
      <w:r w:rsidRPr="00351F5C">
        <w:rPr>
          <w:rFonts w:ascii="Cambria" w:eastAsia="Times New Roman" w:hAnsi="Cambria"/>
          <w:color w:val="auto"/>
          <w:u w:val="single"/>
        </w:rPr>
        <w:t>Timeline</w:t>
      </w:r>
    </w:p>
    <w:p w14:paraId="050B73F0" w14:textId="46FF03BA" w:rsidR="007C1594" w:rsidRDefault="00696494" w:rsidP="00351F5C">
      <w:pPr>
        <w:spacing w:before="0"/>
        <w:ind w:left="0" w:right="0"/>
        <w:contextualSpacing/>
        <w:rPr>
          <w:rFonts w:ascii="Cambria" w:eastAsia="Times New Roman" w:hAnsi="Cambria" w:cs="Arial"/>
          <w:bCs/>
        </w:rPr>
      </w:pPr>
      <w:r w:rsidRPr="00351F5C">
        <w:rPr>
          <w:rFonts w:ascii="Cambria" w:eastAsia="Times New Roman" w:hAnsi="Cambria" w:cs="Arial"/>
          <w:bCs/>
        </w:rPr>
        <w:t xml:space="preserve">As outlined in the </w:t>
      </w:r>
      <w:r w:rsidR="000E30A5" w:rsidRPr="00351F5C">
        <w:rPr>
          <w:rFonts w:ascii="Cambria" w:eastAsia="Times New Roman" w:hAnsi="Cambria" w:cs="Arial"/>
          <w:bCs/>
        </w:rPr>
        <w:t>Allocation</w:t>
      </w:r>
      <w:r w:rsidRPr="00351F5C">
        <w:rPr>
          <w:rFonts w:ascii="Cambria" w:eastAsia="Times New Roman" w:hAnsi="Cambria" w:cs="Arial"/>
          <w:bCs/>
        </w:rPr>
        <w:t xml:space="preserve"> Calendar</w:t>
      </w:r>
      <w:r w:rsidR="008163D0" w:rsidRPr="00351F5C">
        <w:rPr>
          <w:rFonts w:ascii="Cambria" w:eastAsia="Times New Roman" w:hAnsi="Cambria" w:cs="Arial"/>
          <w:bCs/>
        </w:rPr>
        <w:t xml:space="preserve">, </w:t>
      </w:r>
      <w:r w:rsidR="00CB27CA" w:rsidRPr="00351F5C">
        <w:rPr>
          <w:rFonts w:ascii="Cambria" w:eastAsia="Times New Roman" w:hAnsi="Cambria" w:cs="Arial"/>
          <w:bCs/>
        </w:rPr>
        <w:t xml:space="preserve">Housing and Community Investment </w:t>
      </w:r>
      <w:r w:rsidR="00E17E1E" w:rsidRPr="00351F5C">
        <w:rPr>
          <w:rFonts w:ascii="Cambria" w:eastAsia="Times New Roman" w:hAnsi="Cambria" w:cs="Arial"/>
          <w:bCs/>
        </w:rPr>
        <w:t xml:space="preserve">staff </w:t>
      </w:r>
      <w:r w:rsidR="008D2036">
        <w:rPr>
          <w:rFonts w:ascii="Cambria" w:eastAsia="Times New Roman" w:hAnsi="Cambria" w:cs="Arial"/>
          <w:bCs/>
        </w:rPr>
        <w:t>will review proposals</w:t>
      </w:r>
      <w:r w:rsidR="00E17E1E" w:rsidRPr="00351F5C">
        <w:rPr>
          <w:rFonts w:ascii="Cambria" w:eastAsia="Times New Roman" w:hAnsi="Cambria" w:cs="Arial"/>
          <w:bCs/>
        </w:rPr>
        <w:t xml:space="preserve"> and make recommendations to City Council at a public hearing</w:t>
      </w:r>
      <w:r w:rsidR="0025794C" w:rsidRPr="00351F5C">
        <w:rPr>
          <w:rFonts w:ascii="Cambria" w:eastAsia="Times New Roman" w:hAnsi="Cambria" w:cs="Arial"/>
          <w:bCs/>
        </w:rPr>
        <w:t xml:space="preserve"> in April. </w:t>
      </w:r>
      <w:r w:rsidR="00E17E1E" w:rsidRPr="00351F5C">
        <w:rPr>
          <w:rFonts w:ascii="Cambria" w:eastAsia="Times New Roman" w:hAnsi="Cambria" w:cs="Arial"/>
          <w:bCs/>
        </w:rPr>
        <w:t xml:space="preserve">Applicants will be </w:t>
      </w:r>
      <w:r w:rsidR="008D2036">
        <w:rPr>
          <w:rFonts w:ascii="Cambria" w:eastAsia="Times New Roman" w:hAnsi="Cambria" w:cs="Arial"/>
          <w:bCs/>
        </w:rPr>
        <w:t>contacted if there are questions about their proposal</w:t>
      </w:r>
      <w:r w:rsidR="00E17E1E" w:rsidRPr="00351F5C">
        <w:rPr>
          <w:rFonts w:ascii="Cambria" w:eastAsia="Times New Roman" w:hAnsi="Cambria" w:cs="Arial"/>
          <w:bCs/>
        </w:rPr>
        <w:t xml:space="preserve">. </w:t>
      </w:r>
      <w:r w:rsidR="008163D0" w:rsidRPr="00351F5C">
        <w:rPr>
          <w:rFonts w:ascii="Cambria" w:eastAsia="Times New Roman" w:hAnsi="Cambria" w:cs="Arial"/>
          <w:bCs/>
        </w:rPr>
        <w:t xml:space="preserve">Funding approvals/denials are expected </w:t>
      </w:r>
      <w:r w:rsidR="002B274E" w:rsidRPr="00351F5C">
        <w:rPr>
          <w:rFonts w:ascii="Cambria" w:eastAsia="Times New Roman" w:hAnsi="Cambria" w:cs="Arial"/>
          <w:bCs/>
        </w:rPr>
        <w:t xml:space="preserve">to be </w:t>
      </w:r>
      <w:r w:rsidR="00CB27CA" w:rsidRPr="00351F5C">
        <w:rPr>
          <w:rFonts w:ascii="Cambria" w:eastAsia="Times New Roman" w:hAnsi="Cambria" w:cs="Arial"/>
          <w:bCs/>
        </w:rPr>
        <w:t>known</w:t>
      </w:r>
      <w:r w:rsidR="002B274E" w:rsidRPr="00351F5C">
        <w:rPr>
          <w:rFonts w:ascii="Cambria" w:eastAsia="Times New Roman" w:hAnsi="Cambria" w:cs="Arial"/>
          <w:bCs/>
        </w:rPr>
        <w:t xml:space="preserve"> by </w:t>
      </w:r>
      <w:r w:rsidR="008B77AD" w:rsidRPr="00351F5C">
        <w:rPr>
          <w:rFonts w:ascii="Cambria" w:eastAsia="Times New Roman" w:hAnsi="Cambria" w:cs="Arial"/>
          <w:bCs/>
        </w:rPr>
        <w:t>May</w:t>
      </w:r>
      <w:r w:rsidR="002C4C78" w:rsidRPr="00351F5C">
        <w:rPr>
          <w:rFonts w:ascii="Cambria" w:eastAsia="Times New Roman" w:hAnsi="Cambria" w:cs="Arial"/>
          <w:bCs/>
        </w:rPr>
        <w:t xml:space="preserve"> 202</w:t>
      </w:r>
      <w:r w:rsidR="00612F72">
        <w:rPr>
          <w:rFonts w:ascii="Cambria" w:eastAsia="Times New Roman" w:hAnsi="Cambria" w:cs="Arial"/>
          <w:bCs/>
        </w:rPr>
        <w:t>4</w:t>
      </w:r>
      <w:r w:rsidR="008163D0" w:rsidRPr="00351F5C">
        <w:rPr>
          <w:rFonts w:ascii="Cambria" w:eastAsia="Times New Roman" w:hAnsi="Cambria" w:cs="Arial"/>
          <w:bCs/>
        </w:rPr>
        <w:t xml:space="preserve">. The timeline is tentative </w:t>
      </w:r>
      <w:r w:rsidR="00ED6686" w:rsidRPr="00351F5C">
        <w:rPr>
          <w:rFonts w:ascii="Cambria" w:eastAsia="Times New Roman" w:hAnsi="Cambria" w:cs="Arial"/>
          <w:bCs/>
        </w:rPr>
        <w:t>and predicated on HUD funding announcement</w:t>
      </w:r>
      <w:r w:rsidR="005B36AB">
        <w:rPr>
          <w:rFonts w:ascii="Cambria" w:eastAsia="Times New Roman" w:hAnsi="Cambria" w:cs="Arial"/>
          <w:bCs/>
        </w:rPr>
        <w:t>.</w:t>
      </w:r>
    </w:p>
    <w:p w14:paraId="236B7F14" w14:textId="77777777" w:rsidR="009B7EE7" w:rsidRDefault="009B7EE7" w:rsidP="0053693E">
      <w:pPr>
        <w:spacing w:before="0"/>
        <w:ind w:left="0" w:right="0"/>
        <w:contextualSpacing/>
        <w:rPr>
          <w:rFonts w:ascii="Cambria" w:eastAsia="Times New Roman" w:hAnsi="Cambria" w:cs="Arial"/>
          <w:bCs/>
        </w:rPr>
      </w:pPr>
    </w:p>
    <w:tbl>
      <w:tblPr>
        <w:tblW w:w="9990" w:type="dxa"/>
        <w:tblInd w:w="-360" w:type="dxa"/>
        <w:tblLayout w:type="fixed"/>
        <w:tblCellMar>
          <w:left w:w="0" w:type="dxa"/>
          <w:right w:w="0" w:type="dxa"/>
        </w:tblCellMar>
        <w:tblLook w:val="01E0" w:firstRow="1" w:lastRow="1" w:firstColumn="1" w:lastColumn="1" w:noHBand="0" w:noVBand="0"/>
      </w:tblPr>
      <w:tblGrid>
        <w:gridCol w:w="3510"/>
        <w:gridCol w:w="6480"/>
      </w:tblGrid>
      <w:tr w:rsidR="007C1594" w:rsidRPr="007C1594" w14:paraId="1E35E370" w14:textId="77777777" w:rsidTr="00181CF5">
        <w:trPr>
          <w:trHeight w:hRule="exact" w:val="475"/>
        </w:trPr>
        <w:tc>
          <w:tcPr>
            <w:tcW w:w="9990" w:type="dxa"/>
            <w:gridSpan w:val="2"/>
            <w:tcBorders>
              <w:top w:val="nil"/>
              <w:left w:val="nil"/>
              <w:bottom w:val="nil"/>
              <w:right w:val="nil"/>
            </w:tcBorders>
          </w:tcPr>
          <w:p w14:paraId="6DF6F845" w14:textId="77777777" w:rsidR="000E30A5" w:rsidRDefault="000E30A5" w:rsidP="0053693E">
            <w:pPr>
              <w:pStyle w:val="TableParagraph"/>
              <w:spacing w:line="427" w:lineRule="exact"/>
              <w:jc w:val="center"/>
              <w:rPr>
                <w:rFonts w:ascii="Calibri"/>
                <w:b/>
                <w:spacing w:val="-1"/>
                <w:sz w:val="36"/>
              </w:rPr>
            </w:pPr>
            <w:r>
              <w:rPr>
                <w:rFonts w:ascii="Calibri"/>
                <w:b/>
                <w:spacing w:val="-1"/>
                <w:sz w:val="36"/>
              </w:rPr>
              <w:t>Housing and Community Investment</w:t>
            </w:r>
          </w:p>
          <w:p w14:paraId="369F741A" w14:textId="77777777" w:rsidR="00181CF5" w:rsidRPr="007C1594" w:rsidRDefault="000E30A5" w:rsidP="0053693E">
            <w:pPr>
              <w:pStyle w:val="TableParagraph"/>
              <w:spacing w:line="427" w:lineRule="exact"/>
              <w:jc w:val="center"/>
              <w:rPr>
                <w:rFonts w:ascii="Calibri" w:eastAsia="Calibri" w:hAnsi="Calibri" w:cs="Calibri"/>
                <w:sz w:val="36"/>
                <w:szCs w:val="36"/>
              </w:rPr>
            </w:pPr>
            <w:r>
              <w:rPr>
                <w:rFonts w:ascii="Calibri"/>
                <w:b/>
                <w:spacing w:val="-1"/>
                <w:sz w:val="36"/>
              </w:rPr>
              <w:t>Allocation</w:t>
            </w:r>
          </w:p>
        </w:tc>
      </w:tr>
      <w:tr w:rsidR="007C1594" w:rsidRPr="007C1594" w14:paraId="33F4B9F9" w14:textId="77777777" w:rsidTr="00181CF5">
        <w:trPr>
          <w:trHeight w:hRule="exact" w:val="469"/>
        </w:trPr>
        <w:tc>
          <w:tcPr>
            <w:tcW w:w="9990" w:type="dxa"/>
            <w:gridSpan w:val="2"/>
            <w:tcBorders>
              <w:top w:val="nil"/>
              <w:left w:val="nil"/>
              <w:bottom w:val="nil"/>
              <w:right w:val="nil"/>
            </w:tcBorders>
          </w:tcPr>
          <w:p w14:paraId="1462F8F0" w14:textId="62FD860F" w:rsidR="00181CF5" w:rsidRPr="007C1594" w:rsidRDefault="0075355E" w:rsidP="00CB27CA">
            <w:pPr>
              <w:pStyle w:val="TableParagraph"/>
              <w:spacing w:line="422" w:lineRule="exact"/>
              <w:jc w:val="center"/>
              <w:rPr>
                <w:rFonts w:ascii="Calibri" w:eastAsia="Calibri" w:hAnsi="Calibri" w:cs="Calibri"/>
                <w:sz w:val="36"/>
                <w:szCs w:val="36"/>
              </w:rPr>
            </w:pPr>
            <w:r>
              <w:rPr>
                <w:rFonts w:ascii="Calibri"/>
                <w:b/>
                <w:sz w:val="36"/>
              </w:rPr>
              <w:t>202</w:t>
            </w:r>
            <w:r w:rsidR="003251FA">
              <w:rPr>
                <w:rFonts w:ascii="Calibri"/>
                <w:b/>
                <w:sz w:val="36"/>
              </w:rPr>
              <w:t>4</w:t>
            </w:r>
            <w:r>
              <w:rPr>
                <w:rFonts w:ascii="Calibri"/>
                <w:b/>
                <w:sz w:val="36"/>
              </w:rPr>
              <w:t>-202</w:t>
            </w:r>
            <w:r w:rsidR="003251FA">
              <w:rPr>
                <w:rFonts w:ascii="Calibri"/>
                <w:b/>
                <w:sz w:val="36"/>
              </w:rPr>
              <w:t>5</w:t>
            </w:r>
          </w:p>
        </w:tc>
      </w:tr>
      <w:tr w:rsidR="007C1594" w:rsidRPr="007C1594" w14:paraId="6BA6EB08" w14:textId="77777777" w:rsidTr="00181CF5">
        <w:trPr>
          <w:trHeight w:hRule="exact" w:val="511"/>
        </w:trPr>
        <w:tc>
          <w:tcPr>
            <w:tcW w:w="9990" w:type="dxa"/>
            <w:gridSpan w:val="2"/>
            <w:tcBorders>
              <w:top w:val="nil"/>
              <w:left w:val="nil"/>
              <w:bottom w:val="nil"/>
              <w:right w:val="nil"/>
            </w:tcBorders>
          </w:tcPr>
          <w:p w14:paraId="4E8F546E" w14:textId="77777777" w:rsidR="00181CF5" w:rsidRPr="007C1594" w:rsidRDefault="00181CF5" w:rsidP="0053693E">
            <w:pPr>
              <w:pStyle w:val="TableParagraph"/>
              <w:spacing w:line="421" w:lineRule="exact"/>
              <w:jc w:val="center"/>
              <w:rPr>
                <w:rFonts w:ascii="Calibri" w:eastAsia="Calibri" w:hAnsi="Calibri" w:cs="Calibri"/>
                <w:sz w:val="36"/>
                <w:szCs w:val="36"/>
              </w:rPr>
            </w:pPr>
            <w:r w:rsidRPr="007C1594">
              <w:rPr>
                <w:rFonts w:ascii="Calibri"/>
                <w:b/>
                <w:spacing w:val="-1"/>
                <w:sz w:val="36"/>
              </w:rPr>
              <w:t>Tentative</w:t>
            </w:r>
            <w:r w:rsidRPr="007C1594">
              <w:rPr>
                <w:rFonts w:ascii="Calibri"/>
                <w:b/>
                <w:spacing w:val="-15"/>
                <w:sz w:val="36"/>
              </w:rPr>
              <w:t xml:space="preserve"> </w:t>
            </w:r>
            <w:r w:rsidR="000E30A5">
              <w:rPr>
                <w:rFonts w:ascii="Calibri"/>
                <w:b/>
                <w:spacing w:val="-15"/>
                <w:sz w:val="36"/>
              </w:rPr>
              <w:t xml:space="preserve">Allocation </w:t>
            </w:r>
            <w:r w:rsidRPr="007C1594">
              <w:rPr>
                <w:rFonts w:ascii="Calibri"/>
                <w:b/>
                <w:spacing w:val="-1"/>
                <w:sz w:val="36"/>
              </w:rPr>
              <w:t>Calendar</w:t>
            </w:r>
          </w:p>
        </w:tc>
      </w:tr>
      <w:tr w:rsidR="00C937F8" w:rsidRPr="007C1594" w14:paraId="611EB350" w14:textId="77777777" w:rsidTr="00320B58">
        <w:trPr>
          <w:trHeight w:hRule="exact" w:val="882"/>
        </w:trPr>
        <w:tc>
          <w:tcPr>
            <w:tcW w:w="3510" w:type="dxa"/>
            <w:vAlign w:val="center"/>
          </w:tcPr>
          <w:p w14:paraId="7D938165" w14:textId="521B2ABE" w:rsidR="00C937F8" w:rsidRPr="007C1594" w:rsidRDefault="00C937F8" w:rsidP="00C937F8">
            <w:pPr>
              <w:pStyle w:val="TableParagraph"/>
              <w:jc w:val="center"/>
              <w:rPr>
                <w:rFonts w:ascii="Calibri" w:eastAsia="Calibri" w:hAnsi="Calibri" w:cs="Calibri"/>
              </w:rPr>
            </w:pPr>
            <w:r w:rsidRPr="009870BB">
              <w:rPr>
                <w:rFonts w:ascii="Calibri" w:eastAsia="Times New Roman" w:hAnsi="Calibri" w:cs="Calibri"/>
                <w:b/>
                <w:bCs/>
                <w:color w:val="000000"/>
              </w:rPr>
              <w:t xml:space="preserve">January </w:t>
            </w:r>
            <w:r>
              <w:rPr>
                <w:rFonts w:ascii="Calibri" w:eastAsia="Times New Roman" w:hAnsi="Calibri" w:cs="Calibri"/>
                <w:b/>
                <w:bCs/>
                <w:color w:val="000000"/>
              </w:rPr>
              <w:t>8</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1ED80AB0" w14:textId="77174F6D" w:rsidR="00C937F8" w:rsidRPr="007C1594" w:rsidRDefault="00C937F8" w:rsidP="00C937F8">
            <w:pPr>
              <w:pStyle w:val="TableParagraph"/>
              <w:rPr>
                <w:rFonts w:ascii="Calibri" w:eastAsia="Calibri" w:hAnsi="Calibri" w:cs="Calibri"/>
              </w:rPr>
            </w:pPr>
            <w:r w:rsidRPr="009870BB">
              <w:rPr>
                <w:rFonts w:ascii="Calibri" w:eastAsia="Times New Roman" w:hAnsi="Calibri" w:cs="Calibri"/>
                <w:b/>
                <w:bCs/>
                <w:color w:val="000000"/>
              </w:rPr>
              <w:t>Publications announcing Application/Allocation/Funding Process &amp;   Workshop for Community Development Block Grant (CDBG)</w:t>
            </w:r>
          </w:p>
        </w:tc>
      </w:tr>
      <w:tr w:rsidR="00C937F8" w:rsidRPr="007C1594" w14:paraId="5B86D111" w14:textId="77777777" w:rsidTr="00320B58">
        <w:trPr>
          <w:trHeight w:hRule="exact" w:val="448"/>
        </w:trPr>
        <w:tc>
          <w:tcPr>
            <w:tcW w:w="3510" w:type="dxa"/>
            <w:vAlign w:val="center"/>
          </w:tcPr>
          <w:p w14:paraId="71D1F8CC" w14:textId="7864A2F5"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 xml:space="preserve">January </w:t>
            </w:r>
            <w:r>
              <w:rPr>
                <w:rFonts w:ascii="Calibri" w:eastAsia="Times New Roman" w:hAnsi="Calibri" w:cs="Calibri"/>
                <w:b/>
                <w:bCs/>
                <w:color w:val="000000"/>
              </w:rPr>
              <w:t>15</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1F42AA2A" w14:textId="0B02F16D"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Applications Available</w:t>
            </w:r>
          </w:p>
        </w:tc>
      </w:tr>
      <w:tr w:rsidR="00C937F8" w:rsidRPr="007C1594" w14:paraId="60522B79" w14:textId="77777777" w:rsidTr="00320B58">
        <w:trPr>
          <w:trHeight w:hRule="exact" w:val="720"/>
        </w:trPr>
        <w:tc>
          <w:tcPr>
            <w:tcW w:w="3510" w:type="dxa"/>
            <w:vAlign w:val="center"/>
          </w:tcPr>
          <w:p w14:paraId="5E0F61C6" w14:textId="6317551E" w:rsidR="00C937F8" w:rsidRPr="007C1594" w:rsidRDefault="00C937F8" w:rsidP="00C937F8">
            <w:pPr>
              <w:pStyle w:val="TableParagraph"/>
              <w:spacing w:before="136"/>
              <w:jc w:val="center"/>
              <w:rPr>
                <w:rFonts w:ascii="Calibri" w:eastAsia="Calibri" w:hAnsi="Calibri" w:cs="Calibri"/>
                <w:b/>
              </w:rPr>
            </w:pPr>
            <w:r>
              <w:rPr>
                <w:rFonts w:ascii="Calibri" w:eastAsia="Times New Roman" w:hAnsi="Calibri" w:cs="Calibri"/>
                <w:b/>
                <w:bCs/>
                <w:color w:val="000000"/>
              </w:rPr>
              <w:t>January 25, 2024</w:t>
            </w:r>
          </w:p>
        </w:tc>
        <w:tc>
          <w:tcPr>
            <w:tcW w:w="6480" w:type="dxa"/>
            <w:vAlign w:val="center"/>
          </w:tcPr>
          <w:p w14:paraId="0F26D8A7" w14:textId="77F19E4D" w:rsidR="00C937F8" w:rsidRPr="007C1594" w:rsidRDefault="00C937F8" w:rsidP="00C937F8">
            <w:pPr>
              <w:pStyle w:val="TableParagraph"/>
              <w:spacing w:before="136"/>
              <w:rPr>
                <w:rFonts w:ascii="Calibri" w:eastAsia="Calibri" w:hAnsi="Calibri" w:cs="Calibri"/>
              </w:rPr>
            </w:pPr>
            <w:r>
              <w:rPr>
                <w:rFonts w:ascii="Calibri" w:eastAsia="Times New Roman" w:hAnsi="Calibri" w:cs="Calibri"/>
                <w:b/>
                <w:bCs/>
                <w:color w:val="000000"/>
              </w:rPr>
              <w:t xml:space="preserve">In-person </w:t>
            </w:r>
            <w:r w:rsidRPr="009870BB">
              <w:rPr>
                <w:rFonts w:ascii="Calibri" w:eastAsia="Times New Roman" w:hAnsi="Calibri" w:cs="Calibri"/>
                <w:b/>
                <w:bCs/>
                <w:color w:val="000000"/>
              </w:rPr>
              <w:t>Application/Allocation Workshop for Community Development Block Grant (CDBG)</w:t>
            </w:r>
          </w:p>
        </w:tc>
      </w:tr>
      <w:tr w:rsidR="00C937F8" w:rsidRPr="007C1594" w14:paraId="59EC3C46" w14:textId="77777777" w:rsidTr="00320B58">
        <w:trPr>
          <w:trHeight w:hRule="exact" w:val="394"/>
        </w:trPr>
        <w:tc>
          <w:tcPr>
            <w:tcW w:w="3510" w:type="dxa"/>
            <w:vAlign w:val="center"/>
          </w:tcPr>
          <w:p w14:paraId="4B5AB29F" w14:textId="0B52DE6C" w:rsidR="00C937F8" w:rsidRPr="007C1594" w:rsidRDefault="00C937F8" w:rsidP="00C937F8">
            <w:pPr>
              <w:pStyle w:val="TableParagraph"/>
              <w:spacing w:before="136"/>
              <w:jc w:val="center"/>
              <w:rPr>
                <w:rFonts w:ascii="Calibri" w:eastAsia="Calibri" w:hAnsi="Calibri" w:cs="Calibri"/>
              </w:rPr>
            </w:pPr>
            <w:r>
              <w:rPr>
                <w:rFonts w:ascii="Calibri" w:eastAsia="Times New Roman" w:hAnsi="Calibri" w:cs="Calibri"/>
                <w:b/>
                <w:bCs/>
                <w:color w:val="000000"/>
              </w:rPr>
              <w:t>January 29, 2024</w:t>
            </w:r>
          </w:p>
        </w:tc>
        <w:tc>
          <w:tcPr>
            <w:tcW w:w="6480" w:type="dxa"/>
            <w:vAlign w:val="center"/>
          </w:tcPr>
          <w:p w14:paraId="71836CA7" w14:textId="70AD10DB" w:rsidR="00C937F8" w:rsidRPr="007C1594" w:rsidRDefault="00C937F8" w:rsidP="00C937F8">
            <w:pPr>
              <w:pStyle w:val="TableParagraph"/>
              <w:spacing w:before="136"/>
              <w:rPr>
                <w:rFonts w:ascii="Calibri" w:eastAsia="Calibri" w:hAnsi="Calibri" w:cs="Calibri"/>
              </w:rPr>
            </w:pPr>
            <w:r>
              <w:rPr>
                <w:rFonts w:ascii="Calibri" w:eastAsia="Times New Roman" w:hAnsi="Calibri" w:cs="Calibri"/>
                <w:b/>
                <w:bCs/>
                <w:color w:val="000000"/>
              </w:rPr>
              <w:t xml:space="preserve">Virtual </w:t>
            </w:r>
            <w:r w:rsidRPr="009870BB">
              <w:rPr>
                <w:rFonts w:ascii="Calibri" w:eastAsia="Times New Roman" w:hAnsi="Calibri" w:cs="Calibri"/>
                <w:b/>
                <w:bCs/>
                <w:color w:val="000000"/>
              </w:rPr>
              <w:t>Application/Allocation Workshop for Community Development Block Grant (CDBG)</w:t>
            </w:r>
          </w:p>
        </w:tc>
      </w:tr>
      <w:tr w:rsidR="00C937F8" w:rsidRPr="007C1594" w14:paraId="09E09A02" w14:textId="77777777" w:rsidTr="00320B58">
        <w:trPr>
          <w:trHeight w:hRule="exact" w:val="421"/>
        </w:trPr>
        <w:tc>
          <w:tcPr>
            <w:tcW w:w="3510" w:type="dxa"/>
            <w:vAlign w:val="center"/>
          </w:tcPr>
          <w:p w14:paraId="56D14223" w14:textId="757DBC76"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 xml:space="preserve">January </w:t>
            </w:r>
            <w:r>
              <w:rPr>
                <w:rFonts w:ascii="Calibri" w:eastAsia="Times New Roman" w:hAnsi="Calibri" w:cs="Calibri"/>
                <w:b/>
                <w:bCs/>
                <w:color w:val="000000"/>
              </w:rPr>
              <w:t>15</w:t>
            </w:r>
            <w:r w:rsidRPr="009870BB">
              <w:rPr>
                <w:rFonts w:ascii="Calibri" w:eastAsia="Times New Roman" w:hAnsi="Calibri" w:cs="Calibri"/>
                <w:b/>
                <w:bCs/>
                <w:color w:val="000000"/>
              </w:rPr>
              <w:t xml:space="preserve"> – February 2</w:t>
            </w:r>
            <w:r>
              <w:rPr>
                <w:rFonts w:ascii="Calibri" w:eastAsia="Times New Roman" w:hAnsi="Calibri" w:cs="Calibri"/>
                <w:b/>
                <w:bCs/>
                <w:color w:val="000000"/>
              </w:rPr>
              <w:t>2</w:t>
            </w:r>
            <w:r w:rsidRPr="009870BB">
              <w:rPr>
                <w:rFonts w:ascii="Calibri" w:eastAsia="Times New Roman" w:hAnsi="Calibri" w:cs="Calibri"/>
                <w:b/>
                <w:bCs/>
                <w:color w:val="000000"/>
              </w:rPr>
              <w:t>, 2023</w:t>
            </w:r>
          </w:p>
        </w:tc>
        <w:tc>
          <w:tcPr>
            <w:tcW w:w="6480" w:type="dxa"/>
            <w:vAlign w:val="center"/>
          </w:tcPr>
          <w:p w14:paraId="34E32A75" w14:textId="5A4F17BC"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Application Technical Assistance</w:t>
            </w:r>
          </w:p>
        </w:tc>
      </w:tr>
      <w:tr w:rsidR="00C937F8" w:rsidRPr="007C1594" w14:paraId="5559F556" w14:textId="77777777" w:rsidTr="00320B58">
        <w:trPr>
          <w:trHeight w:hRule="exact" w:val="711"/>
        </w:trPr>
        <w:tc>
          <w:tcPr>
            <w:tcW w:w="3510" w:type="dxa"/>
            <w:vAlign w:val="center"/>
          </w:tcPr>
          <w:p w14:paraId="0880E77E" w14:textId="09411BBB" w:rsidR="00C937F8" w:rsidRPr="007C1594" w:rsidRDefault="00C937F8" w:rsidP="00C937F8">
            <w:pPr>
              <w:pStyle w:val="TableParagraph"/>
              <w:spacing w:before="135"/>
              <w:jc w:val="center"/>
              <w:rPr>
                <w:rFonts w:ascii="Calibri" w:eastAsia="Calibri" w:hAnsi="Calibri" w:cs="Calibri"/>
              </w:rPr>
            </w:pPr>
            <w:r w:rsidRPr="009870BB">
              <w:rPr>
                <w:rFonts w:ascii="Calibri" w:eastAsia="Times New Roman" w:hAnsi="Calibri" w:cs="Calibri"/>
                <w:b/>
                <w:bCs/>
                <w:color w:val="000000"/>
              </w:rPr>
              <w:t>February 2</w:t>
            </w:r>
            <w:r>
              <w:rPr>
                <w:rFonts w:ascii="Calibri" w:eastAsia="Times New Roman" w:hAnsi="Calibri" w:cs="Calibri"/>
                <w:b/>
                <w:bCs/>
                <w:color w:val="000000"/>
              </w:rPr>
              <w:t>3</w:t>
            </w:r>
            <w:r w:rsidRPr="009870BB">
              <w:rPr>
                <w:rFonts w:ascii="Calibri" w:eastAsia="Times New Roman" w:hAnsi="Calibri" w:cs="Calibri"/>
                <w:b/>
                <w:bCs/>
                <w:color w:val="000000"/>
              </w:rPr>
              <w:t>, 2023</w:t>
            </w:r>
          </w:p>
        </w:tc>
        <w:tc>
          <w:tcPr>
            <w:tcW w:w="6480" w:type="dxa"/>
            <w:vAlign w:val="center"/>
          </w:tcPr>
          <w:p w14:paraId="543D790E" w14:textId="7CE9C725" w:rsidR="00C937F8" w:rsidRPr="007C1594" w:rsidRDefault="00C937F8" w:rsidP="00C937F8">
            <w:pPr>
              <w:pStyle w:val="TableParagraph"/>
              <w:spacing w:before="135"/>
              <w:rPr>
                <w:rFonts w:ascii="Calibri" w:eastAsia="Calibri" w:hAnsi="Calibri" w:cs="Calibri"/>
              </w:rPr>
            </w:pPr>
            <w:r w:rsidRPr="009870BB">
              <w:rPr>
                <w:rFonts w:ascii="Calibri" w:eastAsia="Times New Roman" w:hAnsi="Calibri" w:cs="Calibri"/>
                <w:b/>
                <w:bCs/>
                <w:color w:val="000000"/>
              </w:rPr>
              <w:t>Applications Due</w:t>
            </w:r>
          </w:p>
        </w:tc>
      </w:tr>
      <w:tr w:rsidR="00C937F8" w:rsidRPr="007C1594" w14:paraId="50D2FF86" w14:textId="77777777" w:rsidTr="00320B58">
        <w:trPr>
          <w:trHeight w:hRule="exact" w:val="448"/>
        </w:trPr>
        <w:tc>
          <w:tcPr>
            <w:tcW w:w="3510" w:type="dxa"/>
            <w:vAlign w:val="center"/>
          </w:tcPr>
          <w:p w14:paraId="7725C99E" w14:textId="526FF28E" w:rsidR="00C937F8" w:rsidRDefault="00C937F8" w:rsidP="00C937F8">
            <w:pPr>
              <w:pStyle w:val="TableParagraph"/>
              <w:spacing w:before="136"/>
              <w:jc w:val="center"/>
              <w:rPr>
                <w:rFonts w:ascii="Calibri"/>
                <w:b/>
                <w:spacing w:val="-1"/>
              </w:rPr>
            </w:pPr>
            <w:r>
              <w:rPr>
                <w:rFonts w:ascii="Calibri" w:eastAsia="Times New Roman" w:hAnsi="Calibri" w:cs="Calibri"/>
                <w:b/>
                <w:bCs/>
                <w:color w:val="000000"/>
              </w:rPr>
              <w:t>February 26 – March 8, 2024</w:t>
            </w:r>
          </w:p>
        </w:tc>
        <w:tc>
          <w:tcPr>
            <w:tcW w:w="6480" w:type="dxa"/>
            <w:vAlign w:val="center"/>
          </w:tcPr>
          <w:p w14:paraId="7FB4A962" w14:textId="75A1BEA3" w:rsidR="00C937F8" w:rsidRPr="007C1594" w:rsidRDefault="00C937F8" w:rsidP="00C937F8">
            <w:pPr>
              <w:pStyle w:val="TableParagraph"/>
              <w:spacing w:before="136"/>
              <w:rPr>
                <w:rFonts w:ascii="Calibri"/>
                <w:b/>
                <w:spacing w:val="-1"/>
              </w:rPr>
            </w:pPr>
            <w:r w:rsidRPr="009870BB">
              <w:rPr>
                <w:rFonts w:ascii="Calibri" w:eastAsia="Times New Roman" w:hAnsi="Calibri" w:cs="Calibri"/>
                <w:b/>
                <w:bCs/>
                <w:color w:val="000000"/>
              </w:rPr>
              <w:t>Review of Applications</w:t>
            </w:r>
          </w:p>
        </w:tc>
      </w:tr>
      <w:tr w:rsidR="00C937F8" w:rsidRPr="007C1594" w14:paraId="65F503ED" w14:textId="77777777" w:rsidTr="00320B58">
        <w:trPr>
          <w:trHeight w:hRule="exact" w:val="448"/>
        </w:trPr>
        <w:tc>
          <w:tcPr>
            <w:tcW w:w="3510" w:type="dxa"/>
            <w:vAlign w:val="center"/>
          </w:tcPr>
          <w:p w14:paraId="49A19950" w14:textId="0B2518B2"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 xml:space="preserve">March </w:t>
            </w:r>
            <w:r>
              <w:rPr>
                <w:rFonts w:ascii="Calibri" w:eastAsia="Times New Roman" w:hAnsi="Calibri" w:cs="Calibri"/>
                <w:b/>
                <w:bCs/>
                <w:color w:val="000000"/>
              </w:rPr>
              <w:t>11-15</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57835F8A" w14:textId="5CB70065"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Meeting with Advisory Committee to discuss recommendations</w:t>
            </w:r>
          </w:p>
        </w:tc>
      </w:tr>
      <w:tr w:rsidR="00C937F8" w:rsidRPr="007C1594" w14:paraId="45BE8767" w14:textId="77777777" w:rsidTr="00320B58">
        <w:trPr>
          <w:trHeight w:hRule="exact" w:val="448"/>
        </w:trPr>
        <w:tc>
          <w:tcPr>
            <w:tcW w:w="3510" w:type="dxa"/>
            <w:vAlign w:val="center"/>
          </w:tcPr>
          <w:p w14:paraId="03A4904A" w14:textId="02C19AD0"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 xml:space="preserve">March </w:t>
            </w:r>
            <w:r>
              <w:rPr>
                <w:rFonts w:ascii="Calibri" w:eastAsia="Times New Roman" w:hAnsi="Calibri" w:cs="Calibri"/>
                <w:b/>
                <w:bCs/>
                <w:color w:val="000000"/>
              </w:rPr>
              <w:t>18,</w:t>
            </w:r>
            <w:r w:rsidRPr="009870BB">
              <w:rPr>
                <w:rFonts w:ascii="Calibri" w:eastAsia="Times New Roman" w:hAnsi="Calibri" w:cs="Calibri"/>
                <w:b/>
                <w:bCs/>
                <w:color w:val="000000"/>
              </w:rPr>
              <w:t xml:space="preserve"> 202</w:t>
            </w:r>
            <w:r>
              <w:rPr>
                <w:rFonts w:ascii="Calibri" w:eastAsia="Times New Roman" w:hAnsi="Calibri" w:cs="Calibri"/>
                <w:b/>
                <w:bCs/>
                <w:color w:val="000000"/>
              </w:rPr>
              <w:t>4</w:t>
            </w:r>
          </w:p>
        </w:tc>
        <w:tc>
          <w:tcPr>
            <w:tcW w:w="6480" w:type="dxa"/>
            <w:vAlign w:val="center"/>
          </w:tcPr>
          <w:p w14:paraId="5B401DA7" w14:textId="7E5BA0D1"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Publication/Announcement of Public Meeting and Public Comment</w:t>
            </w:r>
          </w:p>
        </w:tc>
      </w:tr>
      <w:tr w:rsidR="00C937F8" w:rsidRPr="007C1594" w14:paraId="2769DC0B" w14:textId="77777777" w:rsidTr="00320B58">
        <w:trPr>
          <w:trHeight w:hRule="exact" w:val="448"/>
        </w:trPr>
        <w:tc>
          <w:tcPr>
            <w:tcW w:w="3510" w:type="dxa"/>
            <w:vAlign w:val="center"/>
          </w:tcPr>
          <w:p w14:paraId="395D5E4C" w14:textId="49F50753" w:rsidR="00C937F8" w:rsidRPr="007C1594" w:rsidRDefault="00C937F8" w:rsidP="00C937F8">
            <w:pPr>
              <w:pStyle w:val="TableParagraph"/>
              <w:spacing w:before="135"/>
              <w:jc w:val="center"/>
              <w:rPr>
                <w:rFonts w:ascii="Calibri" w:eastAsia="Calibri" w:hAnsi="Calibri" w:cs="Calibri"/>
              </w:rPr>
            </w:pPr>
            <w:r w:rsidRPr="009870BB">
              <w:rPr>
                <w:rFonts w:ascii="Calibri" w:eastAsia="Times New Roman" w:hAnsi="Calibri" w:cs="Calibri"/>
                <w:b/>
                <w:bCs/>
                <w:color w:val="000000"/>
              </w:rPr>
              <w:t xml:space="preserve">March </w:t>
            </w:r>
            <w:r>
              <w:rPr>
                <w:rFonts w:ascii="Calibri" w:eastAsia="Times New Roman" w:hAnsi="Calibri" w:cs="Calibri"/>
                <w:b/>
                <w:bCs/>
                <w:color w:val="000000"/>
              </w:rPr>
              <w:t>26</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4DF76851" w14:textId="6330982E" w:rsidR="00C937F8" w:rsidRPr="007C1594" w:rsidRDefault="00C937F8" w:rsidP="00C937F8">
            <w:pPr>
              <w:pStyle w:val="TableParagraph"/>
              <w:spacing w:before="135"/>
              <w:rPr>
                <w:rFonts w:ascii="Calibri" w:eastAsia="Calibri" w:hAnsi="Calibri" w:cs="Calibri"/>
              </w:rPr>
            </w:pPr>
            <w:r w:rsidRPr="009870BB">
              <w:rPr>
                <w:rFonts w:ascii="Calibri" w:eastAsia="Times New Roman" w:hAnsi="Calibri" w:cs="Calibri"/>
                <w:b/>
                <w:bCs/>
                <w:color w:val="000000"/>
              </w:rPr>
              <w:t>Presentation of Recommendations to Council</w:t>
            </w:r>
          </w:p>
        </w:tc>
      </w:tr>
      <w:tr w:rsidR="00C937F8" w:rsidRPr="007C1594" w14:paraId="6F067391" w14:textId="77777777" w:rsidTr="00320B58">
        <w:trPr>
          <w:trHeight w:hRule="exact" w:val="448"/>
        </w:trPr>
        <w:tc>
          <w:tcPr>
            <w:tcW w:w="3510" w:type="dxa"/>
            <w:vAlign w:val="center"/>
          </w:tcPr>
          <w:p w14:paraId="232B6C10" w14:textId="09A7A7FA"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 xml:space="preserve">March </w:t>
            </w:r>
            <w:r>
              <w:rPr>
                <w:rFonts w:ascii="Calibri" w:eastAsia="Times New Roman" w:hAnsi="Calibri" w:cs="Calibri"/>
                <w:b/>
                <w:bCs/>
                <w:color w:val="000000"/>
              </w:rPr>
              <w:t>18</w:t>
            </w:r>
            <w:r w:rsidRPr="009870BB">
              <w:rPr>
                <w:rFonts w:ascii="Calibri" w:eastAsia="Times New Roman" w:hAnsi="Calibri" w:cs="Calibri"/>
                <w:b/>
                <w:bCs/>
                <w:color w:val="000000"/>
              </w:rPr>
              <w:t xml:space="preserve"> - April </w:t>
            </w:r>
            <w:r>
              <w:rPr>
                <w:rFonts w:ascii="Calibri" w:eastAsia="Times New Roman" w:hAnsi="Calibri" w:cs="Calibri"/>
                <w:b/>
                <w:bCs/>
                <w:color w:val="000000"/>
              </w:rPr>
              <w:t>17</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53DD6206" w14:textId="600AD258"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30 - Day Comment Period for Funding Recommendations</w:t>
            </w:r>
          </w:p>
        </w:tc>
      </w:tr>
      <w:tr w:rsidR="00C937F8" w:rsidRPr="007C1594" w14:paraId="4A699AB6" w14:textId="77777777" w:rsidTr="00320B58">
        <w:trPr>
          <w:trHeight w:hRule="exact" w:val="448"/>
        </w:trPr>
        <w:tc>
          <w:tcPr>
            <w:tcW w:w="3510" w:type="dxa"/>
            <w:vAlign w:val="center"/>
          </w:tcPr>
          <w:p w14:paraId="658C7763" w14:textId="663AA9F4" w:rsidR="00C937F8" w:rsidRPr="007C1594" w:rsidRDefault="00C937F8" w:rsidP="00C937F8">
            <w:pPr>
              <w:pStyle w:val="TableParagraph"/>
              <w:spacing w:before="135"/>
              <w:jc w:val="center"/>
              <w:rPr>
                <w:rFonts w:ascii="Calibri" w:eastAsia="Calibri" w:hAnsi="Calibri" w:cs="Calibri"/>
              </w:rPr>
            </w:pPr>
            <w:r w:rsidRPr="009870BB">
              <w:rPr>
                <w:rFonts w:ascii="Calibri" w:eastAsia="Times New Roman" w:hAnsi="Calibri" w:cs="Calibri"/>
                <w:b/>
                <w:bCs/>
                <w:color w:val="000000"/>
              </w:rPr>
              <w:t>April 4, 202</w:t>
            </w:r>
            <w:r>
              <w:rPr>
                <w:rFonts w:ascii="Calibri" w:eastAsia="Times New Roman" w:hAnsi="Calibri" w:cs="Calibri"/>
                <w:b/>
                <w:bCs/>
                <w:color w:val="000000"/>
              </w:rPr>
              <w:t>4</w:t>
            </w:r>
          </w:p>
        </w:tc>
        <w:tc>
          <w:tcPr>
            <w:tcW w:w="6480" w:type="dxa"/>
            <w:vAlign w:val="center"/>
          </w:tcPr>
          <w:p w14:paraId="58CCF897" w14:textId="7E31D5DE" w:rsidR="00C937F8" w:rsidRPr="007C1594" w:rsidRDefault="00C937F8" w:rsidP="00C937F8">
            <w:pPr>
              <w:pStyle w:val="TableParagraph"/>
              <w:spacing w:before="135"/>
              <w:rPr>
                <w:rFonts w:ascii="Calibri" w:eastAsia="Calibri" w:hAnsi="Calibri" w:cs="Calibri"/>
              </w:rPr>
            </w:pPr>
            <w:r w:rsidRPr="009870BB">
              <w:rPr>
                <w:rFonts w:ascii="Calibri" w:eastAsia="Times New Roman" w:hAnsi="Calibri" w:cs="Calibri"/>
                <w:b/>
                <w:bCs/>
                <w:color w:val="000000"/>
              </w:rPr>
              <w:t>Public Meeting - Action Plan - Outlining Funding and Activities</w:t>
            </w:r>
          </w:p>
        </w:tc>
      </w:tr>
      <w:tr w:rsidR="00C937F8" w:rsidRPr="007C1594" w14:paraId="37794C3B" w14:textId="77777777" w:rsidTr="00320B58">
        <w:trPr>
          <w:trHeight w:hRule="exact" w:val="448"/>
        </w:trPr>
        <w:tc>
          <w:tcPr>
            <w:tcW w:w="3510" w:type="dxa"/>
            <w:vAlign w:val="center"/>
          </w:tcPr>
          <w:p w14:paraId="50611A7F" w14:textId="20958F0D"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April 2</w:t>
            </w:r>
            <w:r>
              <w:rPr>
                <w:rFonts w:ascii="Calibri" w:eastAsia="Times New Roman" w:hAnsi="Calibri" w:cs="Calibri"/>
                <w:b/>
                <w:bCs/>
                <w:color w:val="000000"/>
              </w:rPr>
              <w:t>3</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728D72C8" w14:textId="50E4FED7" w:rsidR="00C937F8" w:rsidRPr="007C1594" w:rsidRDefault="00C937F8" w:rsidP="00C937F8">
            <w:pPr>
              <w:pStyle w:val="TableParagraph"/>
              <w:spacing w:before="136"/>
              <w:ind w:left="310"/>
              <w:rPr>
                <w:rFonts w:ascii="Calibri" w:eastAsia="Calibri" w:hAnsi="Calibri" w:cs="Calibri"/>
              </w:rPr>
            </w:pPr>
            <w:r w:rsidRPr="009870BB">
              <w:rPr>
                <w:rFonts w:ascii="Calibri" w:eastAsia="Times New Roman" w:hAnsi="Calibri" w:cs="Calibri"/>
                <w:b/>
                <w:bCs/>
                <w:color w:val="000000"/>
              </w:rPr>
              <w:t>City Council Approval - Resolution</w:t>
            </w:r>
          </w:p>
        </w:tc>
      </w:tr>
      <w:tr w:rsidR="00C937F8" w:rsidRPr="007C1594" w14:paraId="165BD68E" w14:textId="77777777" w:rsidTr="00320B58">
        <w:trPr>
          <w:trHeight w:hRule="exact" w:val="448"/>
        </w:trPr>
        <w:tc>
          <w:tcPr>
            <w:tcW w:w="3510" w:type="dxa"/>
            <w:vAlign w:val="center"/>
          </w:tcPr>
          <w:p w14:paraId="436E4ABA" w14:textId="41398725" w:rsidR="00C937F8" w:rsidRPr="007C1594" w:rsidRDefault="00C937F8" w:rsidP="00C937F8">
            <w:pPr>
              <w:pStyle w:val="TableParagraph"/>
              <w:spacing w:before="136"/>
              <w:jc w:val="center"/>
              <w:rPr>
                <w:rFonts w:ascii="Calibri"/>
                <w:b/>
                <w:spacing w:val="-1"/>
              </w:rPr>
            </w:pPr>
            <w:r w:rsidRPr="009870BB">
              <w:rPr>
                <w:rFonts w:ascii="Calibri" w:eastAsia="Times New Roman" w:hAnsi="Calibri" w:cs="Calibri"/>
                <w:b/>
                <w:bCs/>
                <w:color w:val="000000"/>
              </w:rPr>
              <w:t xml:space="preserve">                 </w:t>
            </w:r>
            <w:r>
              <w:rPr>
                <w:rFonts w:ascii="Calibri" w:eastAsia="Times New Roman" w:hAnsi="Calibri" w:cs="Calibri"/>
                <w:b/>
                <w:bCs/>
                <w:color w:val="000000"/>
              </w:rPr>
              <w:t xml:space="preserve"> </w:t>
            </w:r>
            <w:r w:rsidRPr="009870BB">
              <w:rPr>
                <w:rFonts w:ascii="Calibri" w:eastAsia="Times New Roman" w:hAnsi="Calibri" w:cs="Calibri"/>
                <w:b/>
                <w:bCs/>
                <w:color w:val="000000"/>
              </w:rPr>
              <w:t>April 2</w:t>
            </w:r>
            <w:r>
              <w:rPr>
                <w:rFonts w:ascii="Calibri" w:eastAsia="Times New Roman" w:hAnsi="Calibri" w:cs="Calibri"/>
                <w:b/>
                <w:bCs/>
                <w:color w:val="000000"/>
              </w:rPr>
              <w:t>4</w:t>
            </w:r>
            <w:r w:rsidRPr="009870BB">
              <w:rPr>
                <w:rFonts w:ascii="Calibri" w:eastAsia="Times New Roman" w:hAnsi="Calibri" w:cs="Calibri"/>
                <w:b/>
                <w:bCs/>
                <w:color w:val="000000"/>
              </w:rPr>
              <w:t>, 202</w:t>
            </w:r>
            <w:r>
              <w:rPr>
                <w:rFonts w:ascii="Calibri" w:eastAsia="Times New Roman" w:hAnsi="Calibri" w:cs="Calibri"/>
                <w:b/>
                <w:bCs/>
                <w:color w:val="000000"/>
              </w:rPr>
              <w:t>4</w:t>
            </w:r>
          </w:p>
        </w:tc>
        <w:tc>
          <w:tcPr>
            <w:tcW w:w="6480" w:type="dxa"/>
            <w:vAlign w:val="center"/>
          </w:tcPr>
          <w:p w14:paraId="79358C7F" w14:textId="1474C201" w:rsidR="00C937F8" w:rsidRPr="007C1594" w:rsidRDefault="00C937F8" w:rsidP="00C937F8">
            <w:pPr>
              <w:pStyle w:val="TableParagraph"/>
              <w:spacing w:before="136"/>
              <w:rPr>
                <w:rFonts w:ascii="Calibri"/>
                <w:b/>
                <w:spacing w:val="-1"/>
              </w:rPr>
            </w:pPr>
            <w:r w:rsidRPr="009870BB">
              <w:rPr>
                <w:rFonts w:ascii="Calibri" w:eastAsia="Times New Roman" w:hAnsi="Calibri" w:cs="Calibri"/>
                <w:b/>
                <w:bCs/>
                <w:color w:val="000000"/>
              </w:rPr>
              <w:t>Award/Rejection Notifications</w:t>
            </w:r>
          </w:p>
        </w:tc>
      </w:tr>
      <w:tr w:rsidR="00C937F8" w:rsidRPr="007C1594" w14:paraId="677E6DE1" w14:textId="77777777" w:rsidTr="00320B58">
        <w:trPr>
          <w:trHeight w:hRule="exact" w:val="448"/>
        </w:trPr>
        <w:tc>
          <w:tcPr>
            <w:tcW w:w="3510" w:type="dxa"/>
            <w:vAlign w:val="center"/>
          </w:tcPr>
          <w:p w14:paraId="5C42C726" w14:textId="56F17C6A" w:rsidR="00C937F8" w:rsidRPr="007C1594" w:rsidRDefault="00C937F8" w:rsidP="00C937F8">
            <w:pPr>
              <w:pStyle w:val="TableParagraph"/>
              <w:spacing w:before="136"/>
              <w:jc w:val="center"/>
              <w:rPr>
                <w:rFonts w:ascii="Calibri"/>
                <w:b/>
                <w:spacing w:val="-1"/>
              </w:rPr>
            </w:pPr>
            <w:r w:rsidRPr="009870BB">
              <w:rPr>
                <w:rFonts w:ascii="Calibri" w:eastAsia="Times New Roman" w:hAnsi="Calibri" w:cs="Calibri"/>
                <w:b/>
                <w:bCs/>
                <w:color w:val="000000"/>
              </w:rPr>
              <w:t>May 12, 202</w:t>
            </w:r>
            <w:r>
              <w:rPr>
                <w:rFonts w:ascii="Calibri" w:eastAsia="Times New Roman" w:hAnsi="Calibri" w:cs="Calibri"/>
                <w:b/>
                <w:bCs/>
                <w:color w:val="000000"/>
              </w:rPr>
              <w:t>4</w:t>
            </w:r>
          </w:p>
        </w:tc>
        <w:tc>
          <w:tcPr>
            <w:tcW w:w="6480" w:type="dxa"/>
            <w:vAlign w:val="center"/>
          </w:tcPr>
          <w:p w14:paraId="08DED42D" w14:textId="4C5EA48D" w:rsidR="00C937F8" w:rsidRPr="007C1594" w:rsidRDefault="00C937F8" w:rsidP="00C937F8">
            <w:pPr>
              <w:pStyle w:val="TableParagraph"/>
              <w:spacing w:before="136"/>
              <w:rPr>
                <w:rFonts w:ascii="Calibri"/>
                <w:b/>
                <w:spacing w:val="-1"/>
              </w:rPr>
            </w:pPr>
            <w:r w:rsidRPr="009870BB">
              <w:rPr>
                <w:rFonts w:ascii="Calibri" w:eastAsia="Times New Roman" w:hAnsi="Calibri" w:cs="Calibri"/>
                <w:b/>
                <w:bCs/>
                <w:color w:val="000000"/>
              </w:rPr>
              <w:t>Submit Action Plan to HUD</w:t>
            </w:r>
          </w:p>
        </w:tc>
      </w:tr>
      <w:tr w:rsidR="00C937F8" w:rsidRPr="007C1594" w14:paraId="4B022B4D" w14:textId="77777777" w:rsidTr="00320B58">
        <w:trPr>
          <w:trHeight w:hRule="exact" w:val="448"/>
        </w:trPr>
        <w:tc>
          <w:tcPr>
            <w:tcW w:w="3510" w:type="dxa"/>
            <w:vAlign w:val="center"/>
          </w:tcPr>
          <w:p w14:paraId="784A3F08" w14:textId="3270F178" w:rsidR="00C937F8" w:rsidRPr="007C1594" w:rsidRDefault="00C937F8" w:rsidP="00C937F8">
            <w:pPr>
              <w:pStyle w:val="TableParagraph"/>
              <w:spacing w:before="135"/>
              <w:jc w:val="center"/>
              <w:rPr>
                <w:rFonts w:ascii="Calibri" w:eastAsia="Calibri" w:hAnsi="Calibri" w:cs="Calibri"/>
              </w:rPr>
            </w:pPr>
            <w:r w:rsidRPr="009870BB">
              <w:rPr>
                <w:rFonts w:ascii="Calibri" w:eastAsia="Times New Roman" w:hAnsi="Calibri" w:cs="Calibri"/>
                <w:b/>
                <w:bCs/>
                <w:color w:val="000000"/>
              </w:rPr>
              <w:t>June 202</w:t>
            </w:r>
            <w:r>
              <w:rPr>
                <w:rFonts w:ascii="Calibri" w:eastAsia="Times New Roman" w:hAnsi="Calibri" w:cs="Calibri"/>
                <w:b/>
                <w:bCs/>
                <w:color w:val="000000"/>
              </w:rPr>
              <w:t>4</w:t>
            </w:r>
          </w:p>
        </w:tc>
        <w:tc>
          <w:tcPr>
            <w:tcW w:w="6480" w:type="dxa"/>
            <w:vAlign w:val="center"/>
          </w:tcPr>
          <w:p w14:paraId="5360FE21" w14:textId="53529BF6" w:rsidR="00C937F8" w:rsidRPr="007C1594" w:rsidRDefault="00C937F8" w:rsidP="00C937F8">
            <w:pPr>
              <w:pStyle w:val="TableParagraph"/>
              <w:spacing w:before="135"/>
              <w:rPr>
                <w:rFonts w:ascii="Calibri" w:eastAsia="Calibri" w:hAnsi="Calibri" w:cs="Calibri"/>
              </w:rPr>
            </w:pPr>
            <w:r w:rsidRPr="009870BB">
              <w:rPr>
                <w:rFonts w:ascii="Calibri" w:eastAsia="Times New Roman" w:hAnsi="Calibri" w:cs="Calibri"/>
                <w:b/>
                <w:bCs/>
                <w:color w:val="000000"/>
              </w:rPr>
              <w:t>Contracts written and approved</w:t>
            </w:r>
          </w:p>
        </w:tc>
      </w:tr>
      <w:tr w:rsidR="00C937F8" w:rsidRPr="007C1594" w14:paraId="6E3BB9AE" w14:textId="77777777" w:rsidTr="00320B58">
        <w:trPr>
          <w:trHeight w:hRule="exact" w:val="448"/>
        </w:trPr>
        <w:tc>
          <w:tcPr>
            <w:tcW w:w="3510" w:type="dxa"/>
            <w:vAlign w:val="center"/>
          </w:tcPr>
          <w:p w14:paraId="2D4417B8" w14:textId="6DFD09DE" w:rsidR="00C937F8" w:rsidRPr="007C1594" w:rsidRDefault="00C937F8" w:rsidP="00C937F8">
            <w:pPr>
              <w:pStyle w:val="TableParagraph"/>
              <w:spacing w:before="135"/>
              <w:jc w:val="center"/>
              <w:rPr>
                <w:rFonts w:ascii="Calibri"/>
                <w:b/>
                <w:spacing w:val="-1"/>
              </w:rPr>
            </w:pPr>
            <w:r w:rsidRPr="009870BB">
              <w:rPr>
                <w:rFonts w:ascii="Calibri" w:eastAsia="Times New Roman" w:hAnsi="Calibri" w:cs="Calibri"/>
                <w:b/>
                <w:bCs/>
                <w:color w:val="000000"/>
              </w:rPr>
              <w:t>TBD</w:t>
            </w:r>
          </w:p>
        </w:tc>
        <w:tc>
          <w:tcPr>
            <w:tcW w:w="6480" w:type="dxa"/>
            <w:vAlign w:val="center"/>
          </w:tcPr>
          <w:p w14:paraId="284EB327" w14:textId="38CA5FF2" w:rsidR="00C937F8" w:rsidRPr="007C1594" w:rsidRDefault="00C937F8" w:rsidP="00C937F8">
            <w:pPr>
              <w:pStyle w:val="TableParagraph"/>
              <w:spacing w:before="135"/>
              <w:rPr>
                <w:rFonts w:ascii="Calibri"/>
                <w:b/>
                <w:spacing w:val="-1"/>
              </w:rPr>
            </w:pPr>
            <w:r w:rsidRPr="009870BB">
              <w:rPr>
                <w:rFonts w:ascii="Calibri" w:eastAsia="Times New Roman" w:hAnsi="Calibri" w:cs="Calibri"/>
                <w:b/>
                <w:bCs/>
                <w:color w:val="000000"/>
              </w:rPr>
              <w:t>Subrecipient Training and Contract Signing</w:t>
            </w:r>
          </w:p>
        </w:tc>
      </w:tr>
      <w:tr w:rsidR="00C937F8" w:rsidRPr="007C1594" w14:paraId="58391A55" w14:textId="77777777" w:rsidTr="00320B58">
        <w:trPr>
          <w:trHeight w:hRule="exact" w:val="448"/>
        </w:trPr>
        <w:tc>
          <w:tcPr>
            <w:tcW w:w="3510" w:type="dxa"/>
            <w:vAlign w:val="center"/>
          </w:tcPr>
          <w:p w14:paraId="044F323D" w14:textId="26DDF7B5" w:rsidR="00C937F8" w:rsidRPr="007C1594" w:rsidRDefault="00C937F8" w:rsidP="00C937F8">
            <w:pPr>
              <w:pStyle w:val="TableParagraph"/>
              <w:spacing w:before="136"/>
              <w:jc w:val="center"/>
              <w:rPr>
                <w:rFonts w:ascii="Calibri" w:eastAsia="Calibri" w:hAnsi="Calibri" w:cs="Calibri"/>
              </w:rPr>
            </w:pPr>
            <w:r w:rsidRPr="009870BB">
              <w:rPr>
                <w:rFonts w:ascii="Calibri" w:eastAsia="Times New Roman" w:hAnsi="Calibri" w:cs="Calibri"/>
                <w:b/>
                <w:bCs/>
                <w:color w:val="000000"/>
              </w:rPr>
              <w:t>July 202</w:t>
            </w:r>
            <w:r>
              <w:rPr>
                <w:rFonts w:ascii="Calibri" w:eastAsia="Times New Roman" w:hAnsi="Calibri" w:cs="Calibri"/>
                <w:b/>
                <w:bCs/>
                <w:color w:val="000000"/>
              </w:rPr>
              <w:t>4</w:t>
            </w:r>
          </w:p>
        </w:tc>
        <w:tc>
          <w:tcPr>
            <w:tcW w:w="6480" w:type="dxa"/>
            <w:vAlign w:val="center"/>
          </w:tcPr>
          <w:p w14:paraId="6D470288" w14:textId="13E7E0E7" w:rsidR="00C937F8" w:rsidRPr="007C1594" w:rsidRDefault="00C937F8" w:rsidP="00C937F8">
            <w:pPr>
              <w:pStyle w:val="TableParagraph"/>
              <w:spacing w:before="136"/>
              <w:rPr>
                <w:rFonts w:ascii="Calibri" w:eastAsia="Calibri" w:hAnsi="Calibri" w:cs="Calibri"/>
              </w:rPr>
            </w:pPr>
            <w:r w:rsidRPr="009870BB">
              <w:rPr>
                <w:rFonts w:ascii="Calibri" w:eastAsia="Times New Roman" w:hAnsi="Calibri" w:cs="Calibri"/>
                <w:b/>
                <w:bCs/>
                <w:color w:val="000000"/>
              </w:rPr>
              <w:t>Contracts sent to Mayor for Signature</w:t>
            </w:r>
          </w:p>
        </w:tc>
      </w:tr>
    </w:tbl>
    <w:p w14:paraId="21B423B2" w14:textId="77777777" w:rsidR="00181CF5" w:rsidRDefault="00181CF5" w:rsidP="00AD6399">
      <w:pPr>
        <w:spacing w:before="0"/>
        <w:ind w:left="360" w:right="0"/>
        <w:contextualSpacing/>
        <w:rPr>
          <w:rFonts w:ascii="Cambria" w:eastAsia="Times New Roman" w:hAnsi="Cambria" w:cs="Arial"/>
          <w:bCs/>
        </w:rPr>
      </w:pPr>
    </w:p>
    <w:p w14:paraId="16CA1DF6" w14:textId="77777777" w:rsidR="00B63C33" w:rsidRDefault="00B63C33" w:rsidP="00AD6399">
      <w:pPr>
        <w:spacing w:before="0"/>
        <w:ind w:left="360" w:right="0"/>
        <w:contextualSpacing/>
        <w:rPr>
          <w:rFonts w:ascii="Cambria" w:eastAsia="Times New Roman" w:hAnsi="Cambria" w:cs="Arial"/>
          <w:bCs/>
        </w:rPr>
      </w:pPr>
    </w:p>
    <w:p w14:paraId="62EC25FB" w14:textId="77777777" w:rsidR="00B63C33" w:rsidRDefault="00B63C33" w:rsidP="00AD6399">
      <w:pPr>
        <w:spacing w:before="0"/>
        <w:ind w:left="360" w:right="0"/>
        <w:contextualSpacing/>
        <w:rPr>
          <w:rFonts w:ascii="Cambria" w:eastAsia="Times New Roman" w:hAnsi="Cambria" w:cs="Arial"/>
          <w:bCs/>
        </w:rPr>
      </w:pPr>
    </w:p>
    <w:p w14:paraId="1879F031" w14:textId="77777777" w:rsidR="00B63C33" w:rsidRDefault="00B63C33" w:rsidP="00AD6399">
      <w:pPr>
        <w:spacing w:before="0"/>
        <w:ind w:left="360" w:right="0"/>
        <w:contextualSpacing/>
        <w:rPr>
          <w:rFonts w:ascii="Cambria" w:eastAsia="Times New Roman" w:hAnsi="Cambria" w:cs="Arial"/>
          <w:bCs/>
        </w:rPr>
      </w:pPr>
    </w:p>
    <w:p w14:paraId="190051C2" w14:textId="77777777" w:rsidR="00B63C33" w:rsidRDefault="00B63C33" w:rsidP="00AD6399">
      <w:pPr>
        <w:spacing w:before="0"/>
        <w:ind w:left="360" w:right="0"/>
        <w:contextualSpacing/>
        <w:rPr>
          <w:rFonts w:ascii="Cambria" w:eastAsia="Times New Roman" w:hAnsi="Cambria" w:cs="Arial"/>
          <w:bCs/>
        </w:rPr>
      </w:pPr>
    </w:p>
    <w:p w14:paraId="3C4D3DAB" w14:textId="77777777" w:rsidR="00B63C33" w:rsidRDefault="00B63C33" w:rsidP="00AD6399">
      <w:pPr>
        <w:spacing w:before="0"/>
        <w:ind w:left="360" w:right="0"/>
        <w:contextualSpacing/>
        <w:rPr>
          <w:rFonts w:ascii="Cambria" w:eastAsia="Times New Roman" w:hAnsi="Cambria" w:cs="Arial"/>
          <w:bCs/>
        </w:rPr>
      </w:pPr>
    </w:p>
    <w:p w14:paraId="7A4399D1" w14:textId="77777777" w:rsidR="00B63C33" w:rsidRDefault="00B63C33" w:rsidP="00AD6399">
      <w:pPr>
        <w:spacing w:before="0"/>
        <w:ind w:left="360" w:right="0"/>
        <w:contextualSpacing/>
        <w:rPr>
          <w:rFonts w:ascii="Cambria" w:eastAsia="Times New Roman" w:hAnsi="Cambria" w:cs="Arial"/>
          <w:bCs/>
        </w:rPr>
      </w:pPr>
    </w:p>
    <w:p w14:paraId="0E70D8D2" w14:textId="77777777" w:rsidR="00B63C33" w:rsidRPr="007C1594" w:rsidRDefault="00B63C33" w:rsidP="00AD6399">
      <w:pPr>
        <w:spacing w:before="0"/>
        <w:ind w:left="360" w:right="0"/>
        <w:contextualSpacing/>
        <w:rPr>
          <w:rFonts w:ascii="Cambria" w:eastAsia="Times New Roman" w:hAnsi="Cambria" w:cs="Arial"/>
          <w:bCs/>
        </w:rPr>
      </w:pPr>
    </w:p>
    <w:p w14:paraId="1A3AA75D" w14:textId="77777777" w:rsidR="00CF5170" w:rsidRPr="006A77DF" w:rsidRDefault="00545396" w:rsidP="00AD6399">
      <w:pPr>
        <w:ind w:hanging="1541"/>
        <w:contextualSpacing/>
        <w:rPr>
          <w:rFonts w:ascii="Cambria" w:hAnsi="Cambria" w:cs="Arial"/>
          <w:b/>
          <w:sz w:val="28"/>
          <w:szCs w:val="28"/>
        </w:rPr>
      </w:pPr>
      <w:r w:rsidRPr="006A77DF">
        <w:rPr>
          <w:rFonts w:ascii="Cambria" w:hAnsi="Cambria" w:cs="Arial"/>
          <w:b/>
          <w:sz w:val="28"/>
          <w:szCs w:val="28"/>
        </w:rPr>
        <w:lastRenderedPageBreak/>
        <w:t>Current Income and Rent Limits</w:t>
      </w:r>
    </w:p>
    <w:p w14:paraId="573361AB" w14:textId="77777777" w:rsidR="00545396" w:rsidRDefault="00545396" w:rsidP="00AD6399">
      <w:pPr>
        <w:contextualSpacing/>
        <w:rPr>
          <w:rFonts w:ascii="Cambria" w:hAnsi="Cambria" w:cs="Arial"/>
          <w:b/>
          <w:sz w:val="28"/>
          <w:szCs w:val="28"/>
        </w:rPr>
      </w:pPr>
    </w:p>
    <w:tbl>
      <w:tblPr>
        <w:tblStyle w:val="TableGrid"/>
        <w:tblW w:w="0" w:type="auto"/>
        <w:tblInd w:w="-720" w:type="dxa"/>
        <w:tblLook w:val="04A0" w:firstRow="1" w:lastRow="0" w:firstColumn="1" w:lastColumn="0" w:noHBand="0" w:noVBand="1"/>
      </w:tblPr>
      <w:tblGrid>
        <w:gridCol w:w="1795"/>
        <w:gridCol w:w="720"/>
        <w:gridCol w:w="1260"/>
        <w:gridCol w:w="899"/>
        <w:gridCol w:w="901"/>
        <w:gridCol w:w="1437"/>
        <w:gridCol w:w="453"/>
        <w:gridCol w:w="1885"/>
      </w:tblGrid>
      <w:tr w:rsidR="009C3FE8" w14:paraId="721E9829" w14:textId="77777777" w:rsidTr="00400DCB">
        <w:tc>
          <w:tcPr>
            <w:tcW w:w="9350" w:type="dxa"/>
            <w:gridSpan w:val="8"/>
          </w:tcPr>
          <w:p w14:paraId="6936B084" w14:textId="77777777" w:rsidR="009C3FE8" w:rsidRDefault="009C3FE8" w:rsidP="009C3FE8">
            <w:pPr>
              <w:ind w:left="0"/>
              <w:contextualSpacing/>
              <w:jc w:val="center"/>
              <w:rPr>
                <w:rFonts w:ascii="Cambria" w:hAnsi="Cambria" w:cs="Arial"/>
                <w:b/>
                <w:sz w:val="28"/>
                <w:szCs w:val="28"/>
              </w:rPr>
            </w:pPr>
            <w:r w:rsidRPr="00B63C33">
              <w:rPr>
                <w:rFonts w:ascii="Arial" w:eastAsia="Times New Roman" w:hAnsi="Arial" w:cs="Arial"/>
                <w:b/>
                <w:bCs/>
                <w:sz w:val="28"/>
                <w:szCs w:val="28"/>
              </w:rPr>
              <w:t>Income Limits and Fair Market Rents for Chattanooga</w:t>
            </w:r>
          </w:p>
        </w:tc>
      </w:tr>
      <w:tr w:rsidR="009C3FE8" w14:paraId="5C4E0D0A" w14:textId="77777777" w:rsidTr="006242D3">
        <w:tc>
          <w:tcPr>
            <w:tcW w:w="9350" w:type="dxa"/>
            <w:gridSpan w:val="8"/>
          </w:tcPr>
          <w:p w14:paraId="1AC03F6E" w14:textId="47CEC2F6" w:rsidR="009C3FE8" w:rsidRDefault="009C3FE8" w:rsidP="009C3FE8">
            <w:pPr>
              <w:ind w:left="0"/>
              <w:contextualSpacing/>
              <w:jc w:val="center"/>
              <w:rPr>
                <w:rFonts w:ascii="Cambria" w:hAnsi="Cambria" w:cs="Arial"/>
                <w:b/>
                <w:sz w:val="28"/>
                <w:szCs w:val="28"/>
              </w:rPr>
            </w:pPr>
            <w:r w:rsidRPr="00B63C33">
              <w:rPr>
                <w:rFonts w:ascii="Arial" w:eastAsia="Times New Roman" w:hAnsi="Arial" w:cs="Arial"/>
                <w:b/>
                <w:bCs/>
                <w:sz w:val="24"/>
                <w:szCs w:val="24"/>
              </w:rPr>
              <w:t>Income Limits (Effective June 15, 202</w:t>
            </w:r>
            <w:r w:rsidR="00615CDF">
              <w:rPr>
                <w:rFonts w:ascii="Arial" w:eastAsia="Times New Roman" w:hAnsi="Arial" w:cs="Arial"/>
                <w:b/>
                <w:bCs/>
                <w:sz w:val="24"/>
                <w:szCs w:val="24"/>
              </w:rPr>
              <w:t>3</w:t>
            </w:r>
            <w:r w:rsidRPr="00B63C33">
              <w:rPr>
                <w:rFonts w:ascii="Arial" w:eastAsia="Times New Roman" w:hAnsi="Arial" w:cs="Arial"/>
                <w:b/>
                <w:bCs/>
                <w:sz w:val="24"/>
                <w:szCs w:val="24"/>
              </w:rPr>
              <w:t>) 202</w:t>
            </w:r>
            <w:r w:rsidR="00615CDF">
              <w:rPr>
                <w:rFonts w:ascii="Arial" w:eastAsia="Times New Roman" w:hAnsi="Arial" w:cs="Arial"/>
                <w:b/>
                <w:bCs/>
                <w:sz w:val="24"/>
                <w:szCs w:val="24"/>
              </w:rPr>
              <w:t>3</w:t>
            </w:r>
            <w:r w:rsidRPr="00B63C33">
              <w:rPr>
                <w:rFonts w:ascii="Arial" w:eastAsia="Times New Roman" w:hAnsi="Arial" w:cs="Arial"/>
                <w:b/>
                <w:bCs/>
                <w:sz w:val="24"/>
                <w:szCs w:val="24"/>
              </w:rPr>
              <w:t xml:space="preserve"> Median Family Income: $</w:t>
            </w:r>
            <w:r w:rsidR="00615CDF">
              <w:rPr>
                <w:rFonts w:ascii="Arial" w:eastAsia="Times New Roman" w:hAnsi="Arial" w:cs="Arial"/>
                <w:b/>
                <w:bCs/>
                <w:sz w:val="24"/>
                <w:szCs w:val="24"/>
              </w:rPr>
              <w:t>90,700</w:t>
            </w:r>
          </w:p>
        </w:tc>
      </w:tr>
      <w:tr w:rsidR="009C3FE8" w14:paraId="428A756E" w14:textId="77777777" w:rsidTr="0081410B">
        <w:tc>
          <w:tcPr>
            <w:tcW w:w="2515" w:type="dxa"/>
            <w:gridSpan w:val="2"/>
          </w:tcPr>
          <w:p w14:paraId="39572DAC" w14:textId="77777777" w:rsidR="009C3FE8" w:rsidRDefault="009C3FE8" w:rsidP="009C3FE8">
            <w:pPr>
              <w:ind w:left="0"/>
              <w:contextualSpacing/>
              <w:rPr>
                <w:rFonts w:ascii="Cambria" w:hAnsi="Cambria" w:cs="Arial"/>
                <w:b/>
                <w:sz w:val="28"/>
                <w:szCs w:val="28"/>
              </w:rPr>
            </w:pPr>
          </w:p>
        </w:tc>
        <w:tc>
          <w:tcPr>
            <w:tcW w:w="2159" w:type="dxa"/>
            <w:gridSpan w:val="2"/>
          </w:tcPr>
          <w:p w14:paraId="607FEEAF" w14:textId="77777777" w:rsidR="009C3FE8" w:rsidRDefault="009C3FE8" w:rsidP="009C3FE8">
            <w:pPr>
              <w:ind w:left="0"/>
              <w:contextualSpacing/>
              <w:rPr>
                <w:rFonts w:ascii="Cambria" w:hAnsi="Cambria" w:cs="Arial"/>
                <w:b/>
                <w:sz w:val="28"/>
                <w:szCs w:val="28"/>
              </w:rPr>
            </w:pPr>
          </w:p>
        </w:tc>
        <w:tc>
          <w:tcPr>
            <w:tcW w:w="2338" w:type="dxa"/>
            <w:gridSpan w:val="2"/>
          </w:tcPr>
          <w:p w14:paraId="26F48931" w14:textId="77777777" w:rsidR="009C3FE8" w:rsidRDefault="009C3FE8" w:rsidP="009C3FE8">
            <w:pPr>
              <w:ind w:left="0"/>
              <w:contextualSpacing/>
              <w:rPr>
                <w:rFonts w:ascii="Cambria" w:hAnsi="Cambria" w:cs="Arial"/>
                <w:b/>
                <w:sz w:val="28"/>
                <w:szCs w:val="28"/>
              </w:rPr>
            </w:pPr>
          </w:p>
        </w:tc>
        <w:tc>
          <w:tcPr>
            <w:tcW w:w="2338" w:type="dxa"/>
            <w:gridSpan w:val="2"/>
          </w:tcPr>
          <w:p w14:paraId="0E3FD992" w14:textId="77777777" w:rsidR="009C3FE8" w:rsidRDefault="009C3FE8" w:rsidP="009C3FE8">
            <w:pPr>
              <w:ind w:left="0"/>
              <w:contextualSpacing/>
              <w:rPr>
                <w:rFonts w:ascii="Cambria" w:hAnsi="Cambria" w:cs="Arial"/>
                <w:b/>
                <w:sz w:val="28"/>
                <w:szCs w:val="28"/>
              </w:rPr>
            </w:pPr>
          </w:p>
        </w:tc>
      </w:tr>
      <w:tr w:rsidR="009C3FE8" w14:paraId="5038227B" w14:textId="77777777" w:rsidTr="0081410B">
        <w:tc>
          <w:tcPr>
            <w:tcW w:w="2515" w:type="dxa"/>
            <w:gridSpan w:val="2"/>
          </w:tcPr>
          <w:p w14:paraId="54C7CA10" w14:textId="77777777" w:rsidR="009C3FE8" w:rsidRPr="009C3FE8" w:rsidRDefault="009C3FE8" w:rsidP="009C3FE8">
            <w:pPr>
              <w:ind w:left="0"/>
              <w:contextualSpacing/>
              <w:jc w:val="center"/>
              <w:rPr>
                <w:rFonts w:ascii="Arial" w:eastAsia="Times New Roman" w:hAnsi="Arial" w:cs="Arial"/>
                <w:b/>
                <w:bCs/>
                <w:sz w:val="24"/>
                <w:szCs w:val="24"/>
              </w:rPr>
            </w:pPr>
            <w:r w:rsidRPr="009C3FE8">
              <w:rPr>
                <w:rFonts w:ascii="Arial" w:eastAsia="Times New Roman" w:hAnsi="Arial" w:cs="Arial"/>
                <w:b/>
                <w:bCs/>
                <w:sz w:val="24"/>
                <w:szCs w:val="24"/>
              </w:rPr>
              <w:t>Family Size</w:t>
            </w:r>
          </w:p>
        </w:tc>
        <w:tc>
          <w:tcPr>
            <w:tcW w:w="2159" w:type="dxa"/>
            <w:gridSpan w:val="2"/>
          </w:tcPr>
          <w:p w14:paraId="0F9F9E22" w14:textId="77777777" w:rsidR="009C3FE8" w:rsidRPr="009C3FE8" w:rsidRDefault="009C3FE8" w:rsidP="009C3FE8">
            <w:pPr>
              <w:ind w:left="0"/>
              <w:contextualSpacing/>
              <w:jc w:val="center"/>
              <w:rPr>
                <w:rFonts w:ascii="Arial" w:eastAsia="Times New Roman" w:hAnsi="Arial" w:cs="Arial"/>
                <w:b/>
                <w:bCs/>
                <w:sz w:val="24"/>
                <w:szCs w:val="24"/>
              </w:rPr>
            </w:pPr>
            <w:r>
              <w:rPr>
                <w:rFonts w:ascii="Arial" w:eastAsia="Times New Roman" w:hAnsi="Arial" w:cs="Arial"/>
                <w:b/>
                <w:bCs/>
                <w:sz w:val="24"/>
                <w:szCs w:val="24"/>
              </w:rPr>
              <w:t>Moderate</w:t>
            </w:r>
            <w:r w:rsidR="00752E08">
              <w:rPr>
                <w:rFonts w:ascii="Arial" w:eastAsia="Times New Roman" w:hAnsi="Arial" w:cs="Arial"/>
                <w:b/>
                <w:bCs/>
                <w:sz w:val="24"/>
                <w:szCs w:val="24"/>
              </w:rPr>
              <w:t xml:space="preserve"> (80% AMI)</w:t>
            </w:r>
          </w:p>
        </w:tc>
        <w:tc>
          <w:tcPr>
            <w:tcW w:w="2338" w:type="dxa"/>
            <w:gridSpan w:val="2"/>
          </w:tcPr>
          <w:p w14:paraId="79823B6A" w14:textId="77777777" w:rsidR="009C3FE8" w:rsidRPr="009C3FE8" w:rsidRDefault="009C3FE8" w:rsidP="009C3FE8">
            <w:pPr>
              <w:ind w:left="0"/>
              <w:contextualSpacing/>
              <w:jc w:val="center"/>
              <w:rPr>
                <w:rFonts w:ascii="Arial" w:eastAsia="Times New Roman" w:hAnsi="Arial" w:cs="Arial"/>
                <w:b/>
                <w:bCs/>
                <w:sz w:val="24"/>
                <w:szCs w:val="24"/>
              </w:rPr>
            </w:pPr>
            <w:r>
              <w:rPr>
                <w:rFonts w:ascii="Arial" w:eastAsia="Times New Roman" w:hAnsi="Arial" w:cs="Arial"/>
                <w:b/>
                <w:bCs/>
                <w:sz w:val="24"/>
                <w:szCs w:val="24"/>
              </w:rPr>
              <w:t>Low</w:t>
            </w:r>
            <w:r w:rsidR="00752E08">
              <w:rPr>
                <w:rFonts w:ascii="Arial" w:eastAsia="Times New Roman" w:hAnsi="Arial" w:cs="Arial"/>
                <w:b/>
                <w:bCs/>
                <w:sz w:val="24"/>
                <w:szCs w:val="24"/>
              </w:rPr>
              <w:t xml:space="preserve"> (50% AMI)</w:t>
            </w:r>
          </w:p>
        </w:tc>
        <w:tc>
          <w:tcPr>
            <w:tcW w:w="2338" w:type="dxa"/>
            <w:gridSpan w:val="2"/>
          </w:tcPr>
          <w:p w14:paraId="142E5323" w14:textId="77777777" w:rsidR="009C3FE8" w:rsidRPr="009C3FE8" w:rsidRDefault="009C3FE8" w:rsidP="009C3FE8">
            <w:pPr>
              <w:ind w:left="0"/>
              <w:contextualSpacing/>
              <w:jc w:val="center"/>
              <w:rPr>
                <w:rFonts w:ascii="Arial" w:eastAsia="Times New Roman" w:hAnsi="Arial" w:cs="Arial"/>
                <w:b/>
                <w:bCs/>
                <w:sz w:val="24"/>
                <w:szCs w:val="24"/>
              </w:rPr>
            </w:pPr>
            <w:r>
              <w:rPr>
                <w:rFonts w:ascii="Arial" w:eastAsia="Times New Roman" w:hAnsi="Arial" w:cs="Arial"/>
                <w:b/>
                <w:bCs/>
                <w:sz w:val="24"/>
                <w:szCs w:val="24"/>
              </w:rPr>
              <w:t>Very Low</w:t>
            </w:r>
            <w:r w:rsidR="00752E08">
              <w:rPr>
                <w:rFonts w:ascii="Arial" w:eastAsia="Times New Roman" w:hAnsi="Arial" w:cs="Arial"/>
                <w:b/>
                <w:bCs/>
                <w:sz w:val="24"/>
                <w:szCs w:val="24"/>
              </w:rPr>
              <w:t xml:space="preserve"> (30% AMI)</w:t>
            </w:r>
          </w:p>
        </w:tc>
      </w:tr>
      <w:tr w:rsidR="009C3FE8" w14:paraId="75A1ABC3" w14:textId="77777777" w:rsidTr="0081410B">
        <w:tc>
          <w:tcPr>
            <w:tcW w:w="2515" w:type="dxa"/>
            <w:gridSpan w:val="2"/>
          </w:tcPr>
          <w:p w14:paraId="148FAE70"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1 person</w:t>
            </w:r>
          </w:p>
        </w:tc>
        <w:tc>
          <w:tcPr>
            <w:tcW w:w="2159" w:type="dxa"/>
            <w:gridSpan w:val="2"/>
          </w:tcPr>
          <w:p w14:paraId="6723CBC9" w14:textId="341FA7BE"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4</w:t>
            </w:r>
            <w:r w:rsidR="00615CDF">
              <w:rPr>
                <w:rFonts w:ascii="Arial" w:eastAsia="Times New Roman" w:hAnsi="Arial" w:cs="Arial"/>
                <w:bCs/>
                <w:sz w:val="24"/>
                <w:szCs w:val="24"/>
              </w:rPr>
              <w:t>4,600</w:t>
            </w:r>
          </w:p>
        </w:tc>
        <w:tc>
          <w:tcPr>
            <w:tcW w:w="2338" w:type="dxa"/>
            <w:gridSpan w:val="2"/>
          </w:tcPr>
          <w:p w14:paraId="634DDAB3" w14:textId="58E6E576"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615CDF">
              <w:rPr>
                <w:rFonts w:ascii="Arial" w:eastAsia="Times New Roman" w:hAnsi="Arial" w:cs="Arial"/>
                <w:bCs/>
                <w:sz w:val="24"/>
                <w:szCs w:val="24"/>
              </w:rPr>
              <w:t>7,900</w:t>
            </w:r>
          </w:p>
        </w:tc>
        <w:tc>
          <w:tcPr>
            <w:tcW w:w="2338" w:type="dxa"/>
            <w:gridSpan w:val="2"/>
          </w:tcPr>
          <w:p w14:paraId="3CCBE875" w14:textId="3E2599CA"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1</w:t>
            </w:r>
            <w:r w:rsidR="0056354A">
              <w:rPr>
                <w:rFonts w:ascii="Arial" w:eastAsia="Times New Roman" w:hAnsi="Arial" w:cs="Arial"/>
                <w:bCs/>
                <w:sz w:val="24"/>
                <w:szCs w:val="24"/>
              </w:rPr>
              <w:t>6,750</w:t>
            </w:r>
          </w:p>
        </w:tc>
      </w:tr>
      <w:tr w:rsidR="009C3FE8" w14:paraId="7FD28FE5" w14:textId="77777777" w:rsidTr="0081410B">
        <w:tc>
          <w:tcPr>
            <w:tcW w:w="2515" w:type="dxa"/>
            <w:gridSpan w:val="2"/>
          </w:tcPr>
          <w:p w14:paraId="5647612F"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2 person</w:t>
            </w:r>
          </w:p>
        </w:tc>
        <w:tc>
          <w:tcPr>
            <w:tcW w:w="2159" w:type="dxa"/>
            <w:gridSpan w:val="2"/>
          </w:tcPr>
          <w:p w14:paraId="0B681FF8" w14:textId="58C40BCA"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615CDF">
              <w:rPr>
                <w:rFonts w:ascii="Arial" w:eastAsia="Times New Roman" w:hAnsi="Arial" w:cs="Arial"/>
                <w:bCs/>
                <w:sz w:val="24"/>
                <w:szCs w:val="24"/>
              </w:rPr>
              <w:t>51,000</w:t>
            </w:r>
          </w:p>
        </w:tc>
        <w:tc>
          <w:tcPr>
            <w:tcW w:w="2338" w:type="dxa"/>
            <w:gridSpan w:val="2"/>
          </w:tcPr>
          <w:p w14:paraId="349F230B" w14:textId="1B845F45"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3</w:t>
            </w:r>
            <w:r w:rsidR="00615CDF">
              <w:rPr>
                <w:rFonts w:ascii="Arial" w:eastAsia="Times New Roman" w:hAnsi="Arial" w:cs="Arial"/>
                <w:bCs/>
                <w:sz w:val="24"/>
                <w:szCs w:val="24"/>
              </w:rPr>
              <w:t>1,850</w:t>
            </w:r>
          </w:p>
        </w:tc>
        <w:tc>
          <w:tcPr>
            <w:tcW w:w="2338" w:type="dxa"/>
            <w:gridSpan w:val="2"/>
          </w:tcPr>
          <w:p w14:paraId="58102E71" w14:textId="4DBEBD58"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1</w:t>
            </w:r>
            <w:r w:rsidR="0056354A">
              <w:rPr>
                <w:rFonts w:ascii="Arial" w:eastAsia="Times New Roman" w:hAnsi="Arial" w:cs="Arial"/>
                <w:bCs/>
                <w:sz w:val="24"/>
                <w:szCs w:val="24"/>
              </w:rPr>
              <w:t>9,150</w:t>
            </w:r>
          </w:p>
        </w:tc>
      </w:tr>
      <w:tr w:rsidR="009C3FE8" w14:paraId="215C990E" w14:textId="77777777" w:rsidTr="0081410B">
        <w:tc>
          <w:tcPr>
            <w:tcW w:w="2515" w:type="dxa"/>
            <w:gridSpan w:val="2"/>
          </w:tcPr>
          <w:p w14:paraId="4BE74525"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3 person</w:t>
            </w:r>
          </w:p>
        </w:tc>
        <w:tc>
          <w:tcPr>
            <w:tcW w:w="2159" w:type="dxa"/>
            <w:gridSpan w:val="2"/>
          </w:tcPr>
          <w:p w14:paraId="02546726" w14:textId="178CEB1A"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5</w:t>
            </w:r>
            <w:r w:rsidR="00615CDF">
              <w:rPr>
                <w:rFonts w:ascii="Arial" w:eastAsia="Times New Roman" w:hAnsi="Arial" w:cs="Arial"/>
                <w:bCs/>
                <w:sz w:val="24"/>
                <w:szCs w:val="24"/>
              </w:rPr>
              <w:t>7,350</w:t>
            </w:r>
          </w:p>
        </w:tc>
        <w:tc>
          <w:tcPr>
            <w:tcW w:w="2338" w:type="dxa"/>
            <w:gridSpan w:val="2"/>
          </w:tcPr>
          <w:p w14:paraId="7B05D3F3" w14:textId="7E57FB91"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3</w:t>
            </w:r>
            <w:r w:rsidR="00615CDF">
              <w:rPr>
                <w:rFonts w:ascii="Arial" w:eastAsia="Times New Roman" w:hAnsi="Arial" w:cs="Arial"/>
                <w:bCs/>
                <w:sz w:val="24"/>
                <w:szCs w:val="24"/>
              </w:rPr>
              <w:t>5,850</w:t>
            </w:r>
          </w:p>
        </w:tc>
        <w:tc>
          <w:tcPr>
            <w:tcW w:w="2338" w:type="dxa"/>
            <w:gridSpan w:val="2"/>
          </w:tcPr>
          <w:p w14:paraId="29A1057F" w14:textId="34042584"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56354A">
              <w:rPr>
                <w:rFonts w:ascii="Arial" w:eastAsia="Times New Roman" w:hAnsi="Arial" w:cs="Arial"/>
                <w:bCs/>
                <w:sz w:val="24"/>
                <w:szCs w:val="24"/>
              </w:rPr>
              <w:t>1,550</w:t>
            </w:r>
          </w:p>
        </w:tc>
      </w:tr>
      <w:tr w:rsidR="009C3FE8" w14:paraId="07993AB7" w14:textId="77777777" w:rsidTr="0081410B">
        <w:tc>
          <w:tcPr>
            <w:tcW w:w="2515" w:type="dxa"/>
            <w:gridSpan w:val="2"/>
          </w:tcPr>
          <w:p w14:paraId="78685F3C"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4 person</w:t>
            </w:r>
          </w:p>
        </w:tc>
        <w:tc>
          <w:tcPr>
            <w:tcW w:w="2159" w:type="dxa"/>
            <w:gridSpan w:val="2"/>
          </w:tcPr>
          <w:p w14:paraId="571A86FE" w14:textId="50821E93"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615CDF">
              <w:rPr>
                <w:rFonts w:ascii="Arial" w:eastAsia="Times New Roman" w:hAnsi="Arial" w:cs="Arial"/>
                <w:bCs/>
                <w:sz w:val="24"/>
                <w:szCs w:val="24"/>
              </w:rPr>
              <w:t>63,700</w:t>
            </w:r>
          </w:p>
        </w:tc>
        <w:tc>
          <w:tcPr>
            <w:tcW w:w="2338" w:type="dxa"/>
            <w:gridSpan w:val="2"/>
          </w:tcPr>
          <w:p w14:paraId="2FB9A467" w14:textId="49B82154"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3</w:t>
            </w:r>
            <w:r w:rsidR="00615CDF">
              <w:rPr>
                <w:rFonts w:ascii="Arial" w:eastAsia="Times New Roman" w:hAnsi="Arial" w:cs="Arial"/>
                <w:bCs/>
                <w:sz w:val="24"/>
                <w:szCs w:val="24"/>
              </w:rPr>
              <w:t>9,800</w:t>
            </w:r>
          </w:p>
        </w:tc>
        <w:tc>
          <w:tcPr>
            <w:tcW w:w="2338" w:type="dxa"/>
            <w:gridSpan w:val="2"/>
          </w:tcPr>
          <w:p w14:paraId="7FE4CCFE" w14:textId="3E00CDB2"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56354A">
              <w:rPr>
                <w:rFonts w:ascii="Arial" w:eastAsia="Times New Roman" w:hAnsi="Arial" w:cs="Arial"/>
                <w:bCs/>
                <w:sz w:val="24"/>
                <w:szCs w:val="24"/>
              </w:rPr>
              <w:t>3,900</w:t>
            </w:r>
          </w:p>
        </w:tc>
      </w:tr>
      <w:tr w:rsidR="009C3FE8" w14:paraId="5A46398B" w14:textId="77777777" w:rsidTr="0081410B">
        <w:tc>
          <w:tcPr>
            <w:tcW w:w="2515" w:type="dxa"/>
            <w:gridSpan w:val="2"/>
          </w:tcPr>
          <w:p w14:paraId="1C6E3D7F"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5 person</w:t>
            </w:r>
          </w:p>
        </w:tc>
        <w:tc>
          <w:tcPr>
            <w:tcW w:w="2159" w:type="dxa"/>
            <w:gridSpan w:val="2"/>
          </w:tcPr>
          <w:p w14:paraId="4C3A01C2" w14:textId="35DB36C5"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6</w:t>
            </w:r>
            <w:r w:rsidR="00615CDF">
              <w:rPr>
                <w:rFonts w:ascii="Arial" w:eastAsia="Times New Roman" w:hAnsi="Arial" w:cs="Arial"/>
                <w:bCs/>
                <w:sz w:val="24"/>
                <w:szCs w:val="24"/>
              </w:rPr>
              <w:t>8,800</w:t>
            </w:r>
          </w:p>
        </w:tc>
        <w:tc>
          <w:tcPr>
            <w:tcW w:w="2338" w:type="dxa"/>
            <w:gridSpan w:val="2"/>
          </w:tcPr>
          <w:p w14:paraId="68625A66" w14:textId="09A7A0C5"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4</w:t>
            </w:r>
            <w:r w:rsidR="0056354A">
              <w:rPr>
                <w:rFonts w:ascii="Arial" w:eastAsia="Times New Roman" w:hAnsi="Arial" w:cs="Arial"/>
                <w:bCs/>
                <w:sz w:val="24"/>
                <w:szCs w:val="24"/>
              </w:rPr>
              <w:t>3,000</w:t>
            </w:r>
          </w:p>
        </w:tc>
        <w:tc>
          <w:tcPr>
            <w:tcW w:w="2338" w:type="dxa"/>
            <w:gridSpan w:val="2"/>
          </w:tcPr>
          <w:p w14:paraId="2032DC9D" w14:textId="06178183"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56354A">
              <w:rPr>
                <w:rFonts w:ascii="Arial" w:eastAsia="Times New Roman" w:hAnsi="Arial" w:cs="Arial"/>
                <w:bCs/>
                <w:sz w:val="24"/>
                <w:szCs w:val="24"/>
              </w:rPr>
              <w:t>5,850</w:t>
            </w:r>
          </w:p>
        </w:tc>
      </w:tr>
      <w:tr w:rsidR="009C3FE8" w14:paraId="3A163285" w14:textId="77777777" w:rsidTr="0081410B">
        <w:tc>
          <w:tcPr>
            <w:tcW w:w="2515" w:type="dxa"/>
            <w:gridSpan w:val="2"/>
          </w:tcPr>
          <w:p w14:paraId="531A6069"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6 person</w:t>
            </w:r>
          </w:p>
        </w:tc>
        <w:tc>
          <w:tcPr>
            <w:tcW w:w="2159" w:type="dxa"/>
            <w:gridSpan w:val="2"/>
          </w:tcPr>
          <w:p w14:paraId="35F190F5" w14:textId="311D11CF"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615CDF">
              <w:rPr>
                <w:rFonts w:ascii="Arial" w:eastAsia="Times New Roman" w:hAnsi="Arial" w:cs="Arial"/>
                <w:bCs/>
                <w:sz w:val="24"/>
                <w:szCs w:val="24"/>
              </w:rPr>
              <w:t>73,900</w:t>
            </w:r>
          </w:p>
        </w:tc>
        <w:tc>
          <w:tcPr>
            <w:tcW w:w="2338" w:type="dxa"/>
            <w:gridSpan w:val="2"/>
          </w:tcPr>
          <w:p w14:paraId="0F52E7AA" w14:textId="32AC4FAF"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4</w:t>
            </w:r>
            <w:r w:rsidR="0056354A">
              <w:rPr>
                <w:rFonts w:ascii="Arial" w:eastAsia="Times New Roman" w:hAnsi="Arial" w:cs="Arial"/>
                <w:bCs/>
                <w:sz w:val="24"/>
                <w:szCs w:val="24"/>
              </w:rPr>
              <w:t>6,200</w:t>
            </w:r>
          </w:p>
        </w:tc>
        <w:tc>
          <w:tcPr>
            <w:tcW w:w="2338" w:type="dxa"/>
            <w:gridSpan w:val="2"/>
          </w:tcPr>
          <w:p w14:paraId="7A8E245E" w14:textId="79B0C6CA"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56354A">
              <w:rPr>
                <w:rFonts w:ascii="Arial" w:eastAsia="Times New Roman" w:hAnsi="Arial" w:cs="Arial"/>
                <w:bCs/>
                <w:sz w:val="24"/>
                <w:szCs w:val="24"/>
              </w:rPr>
              <w:t>7,750</w:t>
            </w:r>
          </w:p>
        </w:tc>
      </w:tr>
      <w:tr w:rsidR="009C3FE8" w14:paraId="636AFB3C" w14:textId="77777777" w:rsidTr="0081410B">
        <w:tc>
          <w:tcPr>
            <w:tcW w:w="2515" w:type="dxa"/>
            <w:gridSpan w:val="2"/>
          </w:tcPr>
          <w:p w14:paraId="009CE246"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7 person</w:t>
            </w:r>
          </w:p>
        </w:tc>
        <w:tc>
          <w:tcPr>
            <w:tcW w:w="2159" w:type="dxa"/>
            <w:gridSpan w:val="2"/>
          </w:tcPr>
          <w:p w14:paraId="1DA1559F" w14:textId="1AED4C83"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7</w:t>
            </w:r>
            <w:r w:rsidR="00615CDF">
              <w:rPr>
                <w:rFonts w:ascii="Arial" w:eastAsia="Times New Roman" w:hAnsi="Arial" w:cs="Arial"/>
                <w:bCs/>
                <w:sz w:val="24"/>
                <w:szCs w:val="24"/>
              </w:rPr>
              <w:t>9,000</w:t>
            </w:r>
          </w:p>
        </w:tc>
        <w:tc>
          <w:tcPr>
            <w:tcW w:w="2338" w:type="dxa"/>
            <w:gridSpan w:val="2"/>
          </w:tcPr>
          <w:p w14:paraId="515E8576" w14:textId="21654027"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4</w:t>
            </w:r>
            <w:r w:rsidR="0056354A">
              <w:rPr>
                <w:rFonts w:ascii="Arial" w:eastAsia="Times New Roman" w:hAnsi="Arial" w:cs="Arial"/>
                <w:bCs/>
                <w:sz w:val="24"/>
                <w:szCs w:val="24"/>
              </w:rPr>
              <w:t>9,400</w:t>
            </w:r>
          </w:p>
        </w:tc>
        <w:tc>
          <w:tcPr>
            <w:tcW w:w="2338" w:type="dxa"/>
            <w:gridSpan w:val="2"/>
          </w:tcPr>
          <w:p w14:paraId="3232D6E6" w14:textId="4AD11274"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Pr="00752E08">
              <w:rPr>
                <w:rFonts w:ascii="Arial" w:eastAsia="Times New Roman" w:hAnsi="Arial" w:cs="Arial"/>
                <w:bCs/>
                <w:sz w:val="24"/>
                <w:szCs w:val="24"/>
              </w:rPr>
              <w:t>2</w:t>
            </w:r>
            <w:r w:rsidR="0056354A">
              <w:rPr>
                <w:rFonts w:ascii="Arial" w:eastAsia="Times New Roman" w:hAnsi="Arial" w:cs="Arial"/>
                <w:bCs/>
                <w:sz w:val="24"/>
                <w:szCs w:val="24"/>
              </w:rPr>
              <w:t>9,650</w:t>
            </w:r>
          </w:p>
        </w:tc>
      </w:tr>
      <w:tr w:rsidR="009C3FE8" w14:paraId="0EF913AE" w14:textId="77777777" w:rsidTr="0081410B">
        <w:tc>
          <w:tcPr>
            <w:tcW w:w="2515" w:type="dxa"/>
            <w:gridSpan w:val="2"/>
          </w:tcPr>
          <w:p w14:paraId="1A352A28" w14:textId="77777777" w:rsidR="009C3FE8" w:rsidRPr="00752E08" w:rsidRDefault="009C3FE8" w:rsidP="00752E08">
            <w:pPr>
              <w:ind w:left="0"/>
              <w:contextualSpacing/>
              <w:jc w:val="center"/>
              <w:rPr>
                <w:rFonts w:ascii="Arial" w:eastAsia="Times New Roman" w:hAnsi="Arial" w:cs="Arial"/>
                <w:bCs/>
                <w:sz w:val="24"/>
                <w:szCs w:val="24"/>
              </w:rPr>
            </w:pPr>
            <w:r w:rsidRPr="00752E08">
              <w:rPr>
                <w:rFonts w:ascii="Arial" w:eastAsia="Times New Roman" w:hAnsi="Arial" w:cs="Arial"/>
                <w:bCs/>
                <w:sz w:val="24"/>
                <w:szCs w:val="24"/>
              </w:rPr>
              <w:t>8 person</w:t>
            </w:r>
          </w:p>
        </w:tc>
        <w:tc>
          <w:tcPr>
            <w:tcW w:w="2159" w:type="dxa"/>
            <w:gridSpan w:val="2"/>
          </w:tcPr>
          <w:p w14:paraId="049EEF97" w14:textId="23A387E6"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615CDF">
              <w:rPr>
                <w:rFonts w:ascii="Arial" w:eastAsia="Times New Roman" w:hAnsi="Arial" w:cs="Arial"/>
                <w:bCs/>
                <w:sz w:val="24"/>
                <w:szCs w:val="24"/>
              </w:rPr>
              <w:t>84,100</w:t>
            </w:r>
          </w:p>
        </w:tc>
        <w:tc>
          <w:tcPr>
            <w:tcW w:w="2338" w:type="dxa"/>
            <w:gridSpan w:val="2"/>
          </w:tcPr>
          <w:p w14:paraId="605A2A07" w14:textId="532586D2"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56354A">
              <w:rPr>
                <w:rFonts w:ascii="Arial" w:eastAsia="Times New Roman" w:hAnsi="Arial" w:cs="Arial"/>
                <w:bCs/>
                <w:sz w:val="24"/>
                <w:szCs w:val="24"/>
              </w:rPr>
              <w:t>52,550</w:t>
            </w:r>
          </w:p>
        </w:tc>
        <w:tc>
          <w:tcPr>
            <w:tcW w:w="2338" w:type="dxa"/>
            <w:gridSpan w:val="2"/>
          </w:tcPr>
          <w:p w14:paraId="7E0B34E4" w14:textId="21E7C7E9" w:rsidR="009C3FE8" w:rsidRPr="00752E08" w:rsidRDefault="00752E08" w:rsidP="009C3FE8">
            <w:pPr>
              <w:ind w:left="0"/>
              <w:contextualSpacing/>
              <w:rPr>
                <w:rFonts w:ascii="Arial" w:eastAsia="Times New Roman" w:hAnsi="Arial" w:cs="Arial"/>
                <w:bCs/>
                <w:sz w:val="24"/>
                <w:szCs w:val="24"/>
              </w:rPr>
            </w:pPr>
            <w:r>
              <w:rPr>
                <w:rFonts w:ascii="Arial" w:eastAsia="Times New Roman" w:hAnsi="Arial" w:cs="Arial"/>
                <w:bCs/>
                <w:sz w:val="24"/>
                <w:szCs w:val="24"/>
              </w:rPr>
              <w:t>$</w:t>
            </w:r>
            <w:r w:rsidR="0056354A">
              <w:rPr>
                <w:rFonts w:ascii="Arial" w:eastAsia="Times New Roman" w:hAnsi="Arial" w:cs="Arial"/>
                <w:bCs/>
                <w:sz w:val="24"/>
                <w:szCs w:val="24"/>
              </w:rPr>
              <w:t>31,550</w:t>
            </w:r>
          </w:p>
        </w:tc>
      </w:tr>
      <w:tr w:rsidR="009C3FE8" w14:paraId="6FCDCAFA" w14:textId="77777777" w:rsidTr="0081410B">
        <w:tc>
          <w:tcPr>
            <w:tcW w:w="2515" w:type="dxa"/>
            <w:gridSpan w:val="2"/>
          </w:tcPr>
          <w:p w14:paraId="0474AFA4" w14:textId="77777777" w:rsidR="009C3FE8" w:rsidRPr="009C3FE8" w:rsidRDefault="009C3FE8" w:rsidP="009C3FE8">
            <w:pPr>
              <w:ind w:left="0"/>
              <w:contextualSpacing/>
              <w:rPr>
                <w:rFonts w:ascii="Arial" w:eastAsia="Times New Roman" w:hAnsi="Arial" w:cs="Arial"/>
                <w:b/>
                <w:bCs/>
                <w:sz w:val="24"/>
                <w:szCs w:val="24"/>
              </w:rPr>
            </w:pPr>
          </w:p>
        </w:tc>
        <w:tc>
          <w:tcPr>
            <w:tcW w:w="2159" w:type="dxa"/>
            <w:gridSpan w:val="2"/>
          </w:tcPr>
          <w:p w14:paraId="0B82C740" w14:textId="77777777" w:rsidR="009C3FE8" w:rsidRPr="009C3FE8" w:rsidRDefault="009C3FE8" w:rsidP="009C3FE8">
            <w:pPr>
              <w:ind w:left="0"/>
              <w:contextualSpacing/>
              <w:rPr>
                <w:rFonts w:ascii="Arial" w:eastAsia="Times New Roman" w:hAnsi="Arial" w:cs="Arial"/>
                <w:b/>
                <w:bCs/>
                <w:sz w:val="24"/>
                <w:szCs w:val="24"/>
              </w:rPr>
            </w:pPr>
          </w:p>
        </w:tc>
        <w:tc>
          <w:tcPr>
            <w:tcW w:w="2338" w:type="dxa"/>
            <w:gridSpan w:val="2"/>
          </w:tcPr>
          <w:p w14:paraId="33229D38" w14:textId="77777777" w:rsidR="009C3FE8" w:rsidRPr="009C3FE8" w:rsidRDefault="009C3FE8" w:rsidP="009C3FE8">
            <w:pPr>
              <w:ind w:left="0"/>
              <w:contextualSpacing/>
              <w:rPr>
                <w:rFonts w:ascii="Arial" w:eastAsia="Times New Roman" w:hAnsi="Arial" w:cs="Arial"/>
                <w:b/>
                <w:bCs/>
                <w:sz w:val="24"/>
                <w:szCs w:val="24"/>
              </w:rPr>
            </w:pPr>
          </w:p>
        </w:tc>
        <w:tc>
          <w:tcPr>
            <w:tcW w:w="2338" w:type="dxa"/>
            <w:gridSpan w:val="2"/>
          </w:tcPr>
          <w:p w14:paraId="51F6454F" w14:textId="77777777" w:rsidR="009C3FE8" w:rsidRPr="009C3FE8" w:rsidRDefault="009C3FE8" w:rsidP="009C3FE8">
            <w:pPr>
              <w:ind w:left="0"/>
              <w:contextualSpacing/>
              <w:rPr>
                <w:rFonts w:ascii="Arial" w:eastAsia="Times New Roman" w:hAnsi="Arial" w:cs="Arial"/>
                <w:b/>
                <w:bCs/>
                <w:sz w:val="24"/>
                <w:szCs w:val="24"/>
              </w:rPr>
            </w:pPr>
          </w:p>
        </w:tc>
      </w:tr>
      <w:tr w:rsidR="00752E08" w14:paraId="64E28272" w14:textId="77777777" w:rsidTr="00A90DE4">
        <w:tc>
          <w:tcPr>
            <w:tcW w:w="9350" w:type="dxa"/>
            <w:gridSpan w:val="8"/>
          </w:tcPr>
          <w:p w14:paraId="44F0CC82" w14:textId="73EA8D0F" w:rsidR="00752E08" w:rsidRPr="009C3FE8" w:rsidRDefault="00752E08" w:rsidP="00752E08">
            <w:pPr>
              <w:ind w:left="0"/>
              <w:contextualSpacing/>
              <w:jc w:val="center"/>
              <w:rPr>
                <w:rFonts w:ascii="Arial" w:eastAsia="Times New Roman" w:hAnsi="Arial" w:cs="Arial"/>
                <w:b/>
                <w:bCs/>
                <w:sz w:val="24"/>
                <w:szCs w:val="24"/>
              </w:rPr>
            </w:pPr>
            <w:r w:rsidRPr="00752E08">
              <w:rPr>
                <w:rFonts w:ascii="Arial" w:eastAsia="Times New Roman" w:hAnsi="Arial" w:cs="Arial"/>
                <w:b/>
                <w:bCs/>
                <w:sz w:val="24"/>
                <w:szCs w:val="24"/>
              </w:rPr>
              <w:t>Fair Market Rents (Effective June 15, 202</w:t>
            </w:r>
            <w:r w:rsidR="004735D5">
              <w:rPr>
                <w:rFonts w:ascii="Arial" w:eastAsia="Times New Roman" w:hAnsi="Arial" w:cs="Arial"/>
                <w:b/>
                <w:bCs/>
                <w:sz w:val="24"/>
                <w:szCs w:val="24"/>
              </w:rPr>
              <w:t>3</w:t>
            </w:r>
            <w:r w:rsidRPr="00752E08">
              <w:rPr>
                <w:rFonts w:ascii="Arial" w:eastAsia="Times New Roman" w:hAnsi="Arial" w:cs="Arial"/>
                <w:b/>
                <w:bCs/>
                <w:sz w:val="24"/>
                <w:szCs w:val="24"/>
              </w:rPr>
              <w:t>)</w:t>
            </w:r>
          </w:p>
        </w:tc>
      </w:tr>
      <w:tr w:rsidR="00752E08" w14:paraId="567106BD" w14:textId="77777777" w:rsidTr="00752E08">
        <w:tc>
          <w:tcPr>
            <w:tcW w:w="1795" w:type="dxa"/>
          </w:tcPr>
          <w:p w14:paraId="60B34CD8" w14:textId="77777777" w:rsidR="00752E08" w:rsidRPr="009C3FE8" w:rsidRDefault="00752E08" w:rsidP="00752E08">
            <w:pPr>
              <w:ind w:left="0"/>
              <w:contextualSpacing/>
              <w:jc w:val="center"/>
              <w:rPr>
                <w:rFonts w:ascii="Arial" w:eastAsia="Times New Roman" w:hAnsi="Arial" w:cs="Arial"/>
                <w:b/>
                <w:bCs/>
                <w:sz w:val="24"/>
                <w:szCs w:val="24"/>
              </w:rPr>
            </w:pPr>
            <w:r>
              <w:rPr>
                <w:rFonts w:ascii="Arial" w:eastAsia="Times New Roman" w:hAnsi="Arial" w:cs="Arial"/>
                <w:b/>
                <w:bCs/>
                <w:sz w:val="24"/>
                <w:szCs w:val="24"/>
              </w:rPr>
              <w:t>0 BR</w:t>
            </w:r>
          </w:p>
        </w:tc>
        <w:tc>
          <w:tcPr>
            <w:tcW w:w="1980" w:type="dxa"/>
            <w:gridSpan w:val="2"/>
          </w:tcPr>
          <w:p w14:paraId="5997D6DB" w14:textId="77777777" w:rsidR="00752E08" w:rsidRPr="009C3FE8" w:rsidRDefault="00752E08" w:rsidP="00752E08">
            <w:pPr>
              <w:ind w:left="0"/>
              <w:contextualSpacing/>
              <w:jc w:val="center"/>
              <w:rPr>
                <w:rFonts w:ascii="Arial" w:eastAsia="Times New Roman" w:hAnsi="Arial" w:cs="Arial"/>
                <w:b/>
                <w:bCs/>
                <w:sz w:val="24"/>
                <w:szCs w:val="24"/>
              </w:rPr>
            </w:pPr>
            <w:r>
              <w:rPr>
                <w:rFonts w:ascii="Arial" w:eastAsia="Times New Roman" w:hAnsi="Arial" w:cs="Arial"/>
                <w:b/>
                <w:bCs/>
                <w:sz w:val="24"/>
                <w:szCs w:val="24"/>
              </w:rPr>
              <w:t>1 BR</w:t>
            </w:r>
          </w:p>
        </w:tc>
        <w:tc>
          <w:tcPr>
            <w:tcW w:w="1800" w:type="dxa"/>
            <w:gridSpan w:val="2"/>
          </w:tcPr>
          <w:p w14:paraId="311A67FA" w14:textId="77777777" w:rsidR="00752E08" w:rsidRPr="009C3FE8" w:rsidRDefault="00752E08" w:rsidP="00752E08">
            <w:pPr>
              <w:ind w:left="0"/>
              <w:contextualSpacing/>
              <w:jc w:val="center"/>
              <w:rPr>
                <w:rFonts w:ascii="Arial" w:eastAsia="Times New Roman" w:hAnsi="Arial" w:cs="Arial"/>
                <w:b/>
                <w:bCs/>
                <w:sz w:val="24"/>
                <w:szCs w:val="24"/>
              </w:rPr>
            </w:pPr>
            <w:r>
              <w:rPr>
                <w:rFonts w:ascii="Arial" w:eastAsia="Times New Roman" w:hAnsi="Arial" w:cs="Arial"/>
                <w:b/>
                <w:bCs/>
                <w:sz w:val="24"/>
                <w:szCs w:val="24"/>
              </w:rPr>
              <w:t>2 BR</w:t>
            </w:r>
          </w:p>
        </w:tc>
        <w:tc>
          <w:tcPr>
            <w:tcW w:w="1890" w:type="dxa"/>
            <w:gridSpan w:val="2"/>
          </w:tcPr>
          <w:p w14:paraId="5D13A22F" w14:textId="77777777" w:rsidR="00752E08" w:rsidRPr="009C3FE8" w:rsidRDefault="00752E08" w:rsidP="00752E08">
            <w:pPr>
              <w:ind w:left="0"/>
              <w:contextualSpacing/>
              <w:jc w:val="center"/>
              <w:rPr>
                <w:rFonts w:ascii="Arial" w:eastAsia="Times New Roman" w:hAnsi="Arial" w:cs="Arial"/>
                <w:b/>
                <w:bCs/>
                <w:sz w:val="24"/>
                <w:szCs w:val="24"/>
              </w:rPr>
            </w:pPr>
            <w:r>
              <w:rPr>
                <w:rFonts w:ascii="Arial" w:eastAsia="Times New Roman" w:hAnsi="Arial" w:cs="Arial"/>
                <w:b/>
                <w:bCs/>
                <w:sz w:val="24"/>
                <w:szCs w:val="24"/>
              </w:rPr>
              <w:t>3 BR</w:t>
            </w:r>
          </w:p>
        </w:tc>
        <w:tc>
          <w:tcPr>
            <w:tcW w:w="1885" w:type="dxa"/>
          </w:tcPr>
          <w:p w14:paraId="5541C009" w14:textId="77777777" w:rsidR="00752E08" w:rsidRPr="009C3FE8" w:rsidRDefault="00752E08" w:rsidP="00752E08">
            <w:pPr>
              <w:ind w:left="0"/>
              <w:contextualSpacing/>
              <w:jc w:val="center"/>
              <w:rPr>
                <w:rFonts w:ascii="Arial" w:eastAsia="Times New Roman" w:hAnsi="Arial" w:cs="Arial"/>
                <w:b/>
                <w:bCs/>
                <w:sz w:val="24"/>
                <w:szCs w:val="24"/>
              </w:rPr>
            </w:pPr>
            <w:r>
              <w:rPr>
                <w:rFonts w:ascii="Arial" w:eastAsia="Times New Roman" w:hAnsi="Arial" w:cs="Arial"/>
                <w:b/>
                <w:bCs/>
                <w:sz w:val="24"/>
                <w:szCs w:val="24"/>
              </w:rPr>
              <w:t>4 BR</w:t>
            </w:r>
          </w:p>
        </w:tc>
      </w:tr>
      <w:tr w:rsidR="00752E08" w14:paraId="772A2E72" w14:textId="77777777" w:rsidTr="0081410B">
        <w:tc>
          <w:tcPr>
            <w:tcW w:w="1795" w:type="dxa"/>
          </w:tcPr>
          <w:p w14:paraId="491C68F6" w14:textId="14D60A33" w:rsidR="00752E08" w:rsidRPr="0081410B" w:rsidRDefault="0081410B" w:rsidP="0081410B">
            <w:pPr>
              <w:ind w:left="0"/>
              <w:contextualSpacing/>
              <w:jc w:val="center"/>
              <w:rPr>
                <w:rFonts w:ascii="Arial" w:eastAsia="Times New Roman" w:hAnsi="Arial" w:cs="Arial"/>
                <w:bCs/>
                <w:sz w:val="24"/>
                <w:szCs w:val="24"/>
              </w:rPr>
            </w:pPr>
            <w:r w:rsidRPr="0081410B">
              <w:rPr>
                <w:rFonts w:ascii="Arial" w:eastAsia="Times New Roman" w:hAnsi="Arial" w:cs="Arial"/>
                <w:bCs/>
                <w:sz w:val="24"/>
                <w:szCs w:val="24"/>
              </w:rPr>
              <w:t xml:space="preserve">$ </w:t>
            </w:r>
            <w:r w:rsidR="0056354A">
              <w:rPr>
                <w:rFonts w:ascii="Arial" w:eastAsia="Times New Roman" w:hAnsi="Arial" w:cs="Arial"/>
                <w:bCs/>
                <w:sz w:val="24"/>
                <w:szCs w:val="24"/>
              </w:rPr>
              <w:t>910</w:t>
            </w:r>
          </w:p>
        </w:tc>
        <w:tc>
          <w:tcPr>
            <w:tcW w:w="1980" w:type="dxa"/>
            <w:gridSpan w:val="2"/>
          </w:tcPr>
          <w:p w14:paraId="61F37936" w14:textId="26334235" w:rsidR="00752E08" w:rsidRPr="0081410B" w:rsidRDefault="0081410B" w:rsidP="0081410B">
            <w:pPr>
              <w:ind w:left="0"/>
              <w:contextualSpacing/>
              <w:jc w:val="center"/>
              <w:rPr>
                <w:rFonts w:ascii="Arial" w:eastAsia="Times New Roman" w:hAnsi="Arial" w:cs="Arial"/>
                <w:bCs/>
                <w:sz w:val="24"/>
                <w:szCs w:val="24"/>
              </w:rPr>
            </w:pPr>
            <w:r w:rsidRPr="0081410B">
              <w:rPr>
                <w:rFonts w:ascii="Arial" w:eastAsia="Times New Roman" w:hAnsi="Arial" w:cs="Arial"/>
                <w:bCs/>
                <w:sz w:val="24"/>
                <w:szCs w:val="24"/>
              </w:rPr>
              <w:t>$</w:t>
            </w:r>
            <w:r w:rsidR="0056354A">
              <w:rPr>
                <w:rFonts w:ascii="Arial" w:eastAsia="Times New Roman" w:hAnsi="Arial" w:cs="Arial"/>
                <w:bCs/>
                <w:sz w:val="24"/>
                <w:szCs w:val="24"/>
              </w:rPr>
              <w:t xml:space="preserve"> 919</w:t>
            </w:r>
          </w:p>
        </w:tc>
        <w:tc>
          <w:tcPr>
            <w:tcW w:w="1800" w:type="dxa"/>
            <w:gridSpan w:val="2"/>
          </w:tcPr>
          <w:p w14:paraId="547DF045" w14:textId="177FA3D4" w:rsidR="00752E08" w:rsidRPr="0081410B" w:rsidRDefault="0081410B" w:rsidP="0081410B">
            <w:pPr>
              <w:ind w:left="0"/>
              <w:contextualSpacing/>
              <w:jc w:val="center"/>
              <w:rPr>
                <w:rFonts w:ascii="Arial" w:eastAsia="Times New Roman" w:hAnsi="Arial" w:cs="Arial"/>
                <w:bCs/>
                <w:sz w:val="24"/>
                <w:szCs w:val="24"/>
              </w:rPr>
            </w:pPr>
            <w:r w:rsidRPr="0081410B">
              <w:rPr>
                <w:rFonts w:ascii="Arial" w:eastAsia="Times New Roman" w:hAnsi="Arial" w:cs="Arial"/>
                <w:bCs/>
                <w:sz w:val="24"/>
                <w:szCs w:val="24"/>
              </w:rPr>
              <w:t>$</w:t>
            </w:r>
            <w:r w:rsidR="0056354A">
              <w:rPr>
                <w:rFonts w:ascii="Arial" w:eastAsia="Times New Roman" w:hAnsi="Arial" w:cs="Arial"/>
                <w:bCs/>
                <w:sz w:val="24"/>
                <w:szCs w:val="24"/>
              </w:rPr>
              <w:t xml:space="preserve"> 1,067</w:t>
            </w:r>
          </w:p>
        </w:tc>
        <w:tc>
          <w:tcPr>
            <w:tcW w:w="1890" w:type="dxa"/>
            <w:gridSpan w:val="2"/>
          </w:tcPr>
          <w:p w14:paraId="7E77773B" w14:textId="333D7A3A" w:rsidR="00752E08" w:rsidRPr="0081410B" w:rsidRDefault="0081410B" w:rsidP="0081410B">
            <w:pPr>
              <w:ind w:left="0"/>
              <w:contextualSpacing/>
              <w:jc w:val="center"/>
              <w:rPr>
                <w:rFonts w:ascii="Arial" w:eastAsia="Times New Roman" w:hAnsi="Arial" w:cs="Arial"/>
                <w:bCs/>
                <w:sz w:val="24"/>
                <w:szCs w:val="24"/>
              </w:rPr>
            </w:pPr>
            <w:r w:rsidRPr="0081410B">
              <w:rPr>
                <w:rFonts w:ascii="Arial" w:eastAsia="Times New Roman" w:hAnsi="Arial" w:cs="Arial"/>
                <w:bCs/>
                <w:sz w:val="24"/>
                <w:szCs w:val="24"/>
              </w:rPr>
              <w:t>$ 1</w:t>
            </w:r>
            <w:r w:rsidR="0056354A">
              <w:rPr>
                <w:rFonts w:ascii="Arial" w:eastAsia="Times New Roman" w:hAnsi="Arial" w:cs="Arial"/>
                <w:bCs/>
                <w:sz w:val="24"/>
                <w:szCs w:val="24"/>
              </w:rPr>
              <w:t>,372</w:t>
            </w:r>
          </w:p>
        </w:tc>
        <w:tc>
          <w:tcPr>
            <w:tcW w:w="1885" w:type="dxa"/>
          </w:tcPr>
          <w:p w14:paraId="48260F6A" w14:textId="29754EC2" w:rsidR="00752E08" w:rsidRPr="0081410B" w:rsidRDefault="0081410B" w:rsidP="0081410B">
            <w:pPr>
              <w:ind w:left="0"/>
              <w:contextualSpacing/>
              <w:jc w:val="center"/>
              <w:rPr>
                <w:rFonts w:ascii="Arial" w:eastAsia="Times New Roman" w:hAnsi="Arial" w:cs="Arial"/>
                <w:bCs/>
                <w:sz w:val="24"/>
                <w:szCs w:val="24"/>
              </w:rPr>
            </w:pPr>
            <w:r w:rsidRPr="0081410B">
              <w:rPr>
                <w:rFonts w:ascii="Arial" w:eastAsia="Times New Roman" w:hAnsi="Arial" w:cs="Arial"/>
                <w:bCs/>
                <w:sz w:val="24"/>
                <w:szCs w:val="24"/>
              </w:rPr>
              <w:t>$ 1,</w:t>
            </w:r>
            <w:r w:rsidR="0056354A">
              <w:rPr>
                <w:rFonts w:ascii="Arial" w:eastAsia="Times New Roman" w:hAnsi="Arial" w:cs="Arial"/>
                <w:bCs/>
                <w:sz w:val="24"/>
                <w:szCs w:val="24"/>
              </w:rPr>
              <w:t>619</w:t>
            </w:r>
          </w:p>
        </w:tc>
      </w:tr>
    </w:tbl>
    <w:p w14:paraId="2844BC8F" w14:textId="77777777" w:rsidR="00545396" w:rsidRPr="00E75C25" w:rsidRDefault="00545396" w:rsidP="001727A2">
      <w:pPr>
        <w:ind w:left="0"/>
        <w:contextualSpacing/>
        <w:rPr>
          <w:rFonts w:ascii="Cambria" w:hAnsi="Cambria" w:cs="Arial"/>
        </w:rPr>
      </w:pPr>
    </w:p>
    <w:p w14:paraId="70027836" w14:textId="77777777" w:rsidR="00C6663C" w:rsidRPr="00E75C25" w:rsidRDefault="00C6663C" w:rsidP="00AD6399">
      <w:pPr>
        <w:pStyle w:val="Heading2"/>
        <w:contextualSpacing/>
        <w:rPr>
          <w:rFonts w:ascii="Cambria" w:hAnsi="Cambria"/>
        </w:rPr>
      </w:pPr>
      <w:r w:rsidRPr="00E75C25">
        <w:rPr>
          <w:rFonts w:ascii="Cambria" w:hAnsi="Cambria"/>
        </w:rPr>
        <w:t>Supplemental Data</w:t>
      </w:r>
    </w:p>
    <w:p w14:paraId="29CAADA6" w14:textId="77777777" w:rsidR="00A92543" w:rsidRPr="00E75C25" w:rsidRDefault="00CF5170" w:rsidP="001727A2">
      <w:pPr>
        <w:pStyle w:val="Heading3"/>
        <w:ind w:left="0"/>
        <w:contextualSpacing/>
        <w:rPr>
          <w:rFonts w:ascii="Cambria" w:hAnsi="Cambria"/>
          <w:color w:val="auto"/>
        </w:rPr>
      </w:pPr>
      <w:r w:rsidRPr="00E75C25">
        <w:rPr>
          <w:rFonts w:ascii="Cambria" w:hAnsi="Cambria"/>
          <w:color w:val="auto"/>
        </w:rPr>
        <w:t>Low – Mod Income Census Tracts</w:t>
      </w:r>
    </w:p>
    <w:p w14:paraId="5F7480DC" w14:textId="77777777" w:rsidR="00D33448" w:rsidRDefault="00D33448" w:rsidP="00AD6399">
      <w:pPr>
        <w:tabs>
          <w:tab w:val="left" w:pos="630"/>
        </w:tabs>
        <w:ind w:hanging="911"/>
        <w:contextualSpacing/>
        <w:rPr>
          <w:rFonts w:ascii="Cambria" w:hAnsi="Cambria" w:cs="Arial"/>
        </w:rPr>
      </w:pPr>
    </w:p>
    <w:p w14:paraId="138063AC" w14:textId="77777777" w:rsidR="006A77DF" w:rsidRPr="00E75C25" w:rsidRDefault="001727A2" w:rsidP="00AD6399">
      <w:pPr>
        <w:tabs>
          <w:tab w:val="left" w:pos="630"/>
        </w:tabs>
        <w:ind w:hanging="911"/>
        <w:contextualSpacing/>
        <w:rPr>
          <w:rFonts w:ascii="Cambria" w:hAnsi="Cambria" w:cs="Arial"/>
        </w:rPr>
      </w:pPr>
      <w:r>
        <w:rPr>
          <w:rFonts w:ascii="Cambria" w:hAnsi="Cambria" w:cs="Arial"/>
          <w:noProof/>
        </w:rPr>
        <w:drawing>
          <wp:inline distT="0" distB="0" distL="0" distR="0" wp14:anchorId="13870CDF" wp14:editId="3F059516">
            <wp:extent cx="3876621" cy="5016830"/>
            <wp:effectExtent l="127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Census Tract Map.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886428" cy="5029522"/>
                    </a:xfrm>
                    <a:prstGeom prst="rect">
                      <a:avLst/>
                    </a:prstGeom>
                  </pic:spPr>
                </pic:pic>
              </a:graphicData>
            </a:graphic>
          </wp:inline>
        </w:drawing>
      </w:r>
    </w:p>
    <w:sectPr w:rsidR="006A77DF" w:rsidRPr="00E75C25" w:rsidSect="00CF5170">
      <w:pgSz w:w="12240" w:h="15840"/>
      <w:pgMar w:top="720" w:right="1440"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DA9B" w14:textId="77777777" w:rsidR="00C578C9" w:rsidRDefault="00C578C9" w:rsidP="00C14936">
      <w:pPr>
        <w:spacing w:before="0"/>
      </w:pPr>
      <w:r>
        <w:separator/>
      </w:r>
    </w:p>
  </w:endnote>
  <w:endnote w:type="continuationSeparator" w:id="0">
    <w:p w14:paraId="57D83E35" w14:textId="77777777" w:rsidR="00C578C9" w:rsidRDefault="00C578C9" w:rsidP="00C149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9C49" w14:textId="4310B2F5" w:rsidR="00F77B31" w:rsidRDefault="00F77B31" w:rsidP="0041089C">
    <w:pPr>
      <w:pStyle w:val="Footer"/>
      <w:pBdr>
        <w:top w:val="thinThickSmallGap" w:sz="24" w:space="1" w:color="740A3C" w:themeColor="accent2" w:themeShade="7F"/>
      </w:pBdr>
      <w:ind w:left="0"/>
      <w:rPr>
        <w:rFonts w:asciiTheme="majorHAnsi" w:hAnsiTheme="majorHAnsi"/>
      </w:rPr>
    </w:pPr>
    <w:r>
      <w:rPr>
        <w:rFonts w:asciiTheme="majorHAnsi" w:hAnsiTheme="majorHAnsi"/>
      </w:rPr>
      <w:t>202</w:t>
    </w:r>
    <w:r w:rsidR="00E7347F">
      <w:rPr>
        <w:rFonts w:asciiTheme="majorHAnsi" w:hAnsiTheme="majorHAnsi"/>
      </w:rPr>
      <w:t>4-2025</w:t>
    </w:r>
    <w:r>
      <w:rPr>
        <w:rFonts w:asciiTheme="majorHAnsi" w:hAnsiTheme="majorHAnsi"/>
      </w:rPr>
      <w:t xml:space="preserve"> Application Instructions - CDBG</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752CB" w:rsidRPr="007752CB">
      <w:rPr>
        <w:rFonts w:asciiTheme="majorHAnsi" w:hAnsiTheme="majorHAnsi"/>
        <w:noProof/>
      </w:rPr>
      <w:t>12</w:t>
    </w:r>
    <w:r>
      <w:rPr>
        <w:rFonts w:asciiTheme="majorHAnsi" w:hAnsiTheme="majorHAnsi"/>
        <w:noProof/>
      </w:rPr>
      <w:fldChar w:fldCharType="end"/>
    </w:r>
  </w:p>
  <w:p w14:paraId="6BDF820C" w14:textId="77777777" w:rsidR="00F77B31" w:rsidRDefault="00F7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686F" w14:textId="77777777" w:rsidR="00C578C9" w:rsidRDefault="00C578C9" w:rsidP="00C14936">
      <w:pPr>
        <w:spacing w:before="0"/>
      </w:pPr>
      <w:r>
        <w:separator/>
      </w:r>
    </w:p>
  </w:footnote>
  <w:footnote w:type="continuationSeparator" w:id="0">
    <w:p w14:paraId="47E81DCB" w14:textId="77777777" w:rsidR="00C578C9" w:rsidRDefault="00C578C9" w:rsidP="00C1493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45"/>
    <w:multiLevelType w:val="hybridMultilevel"/>
    <w:tmpl w:val="1B889F70"/>
    <w:lvl w:ilvl="0" w:tplc="249498F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1" w15:restartNumberingAfterBreak="0">
    <w:nsid w:val="02367CF8"/>
    <w:multiLevelType w:val="hybridMultilevel"/>
    <w:tmpl w:val="293C6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B00C4"/>
    <w:multiLevelType w:val="hybridMultilevel"/>
    <w:tmpl w:val="28C6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4E51"/>
    <w:multiLevelType w:val="hybridMultilevel"/>
    <w:tmpl w:val="A3C41D7A"/>
    <w:lvl w:ilvl="0" w:tplc="28D4CCD6">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4" w15:restartNumberingAfterBreak="0">
    <w:nsid w:val="072E15AD"/>
    <w:multiLevelType w:val="hybridMultilevel"/>
    <w:tmpl w:val="A6708876"/>
    <w:lvl w:ilvl="0" w:tplc="04090001">
      <w:start w:val="1"/>
      <w:numFmt w:val="bullet"/>
      <w:lvlText w:val=""/>
      <w:lvlJc w:val="left"/>
      <w:pPr>
        <w:tabs>
          <w:tab w:val="num" w:pos="720"/>
        </w:tabs>
        <w:ind w:left="720" w:hanging="360"/>
      </w:pPr>
      <w:rPr>
        <w:rFonts w:ascii="Symbol" w:hAnsi="Symbol" w:hint="default"/>
      </w:rPr>
    </w:lvl>
    <w:lvl w:ilvl="1" w:tplc="7F4607B6" w:tentative="1">
      <w:start w:val="1"/>
      <w:numFmt w:val="bullet"/>
      <w:lvlText w:val=""/>
      <w:lvlJc w:val="left"/>
      <w:pPr>
        <w:tabs>
          <w:tab w:val="num" w:pos="1440"/>
        </w:tabs>
        <w:ind w:left="1440" w:hanging="360"/>
      </w:pPr>
      <w:rPr>
        <w:rFonts w:ascii="Wingdings" w:hAnsi="Wingdings" w:hint="default"/>
      </w:rPr>
    </w:lvl>
    <w:lvl w:ilvl="2" w:tplc="4448088A" w:tentative="1">
      <w:start w:val="1"/>
      <w:numFmt w:val="bullet"/>
      <w:lvlText w:val=""/>
      <w:lvlJc w:val="left"/>
      <w:pPr>
        <w:tabs>
          <w:tab w:val="num" w:pos="2160"/>
        </w:tabs>
        <w:ind w:left="2160" w:hanging="360"/>
      </w:pPr>
      <w:rPr>
        <w:rFonts w:ascii="Wingdings" w:hAnsi="Wingdings" w:hint="default"/>
      </w:rPr>
    </w:lvl>
    <w:lvl w:ilvl="3" w:tplc="1612199C" w:tentative="1">
      <w:start w:val="1"/>
      <w:numFmt w:val="bullet"/>
      <w:lvlText w:val=""/>
      <w:lvlJc w:val="left"/>
      <w:pPr>
        <w:tabs>
          <w:tab w:val="num" w:pos="2880"/>
        </w:tabs>
        <w:ind w:left="2880" w:hanging="360"/>
      </w:pPr>
      <w:rPr>
        <w:rFonts w:ascii="Wingdings" w:hAnsi="Wingdings" w:hint="default"/>
      </w:rPr>
    </w:lvl>
    <w:lvl w:ilvl="4" w:tplc="CF069658" w:tentative="1">
      <w:start w:val="1"/>
      <w:numFmt w:val="bullet"/>
      <w:lvlText w:val=""/>
      <w:lvlJc w:val="left"/>
      <w:pPr>
        <w:tabs>
          <w:tab w:val="num" w:pos="3600"/>
        </w:tabs>
        <w:ind w:left="3600" w:hanging="360"/>
      </w:pPr>
      <w:rPr>
        <w:rFonts w:ascii="Wingdings" w:hAnsi="Wingdings" w:hint="default"/>
      </w:rPr>
    </w:lvl>
    <w:lvl w:ilvl="5" w:tplc="532E7846" w:tentative="1">
      <w:start w:val="1"/>
      <w:numFmt w:val="bullet"/>
      <w:lvlText w:val=""/>
      <w:lvlJc w:val="left"/>
      <w:pPr>
        <w:tabs>
          <w:tab w:val="num" w:pos="4320"/>
        </w:tabs>
        <w:ind w:left="4320" w:hanging="360"/>
      </w:pPr>
      <w:rPr>
        <w:rFonts w:ascii="Wingdings" w:hAnsi="Wingdings" w:hint="default"/>
      </w:rPr>
    </w:lvl>
    <w:lvl w:ilvl="6" w:tplc="A450FD08" w:tentative="1">
      <w:start w:val="1"/>
      <w:numFmt w:val="bullet"/>
      <w:lvlText w:val=""/>
      <w:lvlJc w:val="left"/>
      <w:pPr>
        <w:tabs>
          <w:tab w:val="num" w:pos="5040"/>
        </w:tabs>
        <w:ind w:left="5040" w:hanging="360"/>
      </w:pPr>
      <w:rPr>
        <w:rFonts w:ascii="Wingdings" w:hAnsi="Wingdings" w:hint="default"/>
      </w:rPr>
    </w:lvl>
    <w:lvl w:ilvl="7" w:tplc="DD42D594" w:tentative="1">
      <w:start w:val="1"/>
      <w:numFmt w:val="bullet"/>
      <w:lvlText w:val=""/>
      <w:lvlJc w:val="left"/>
      <w:pPr>
        <w:tabs>
          <w:tab w:val="num" w:pos="5760"/>
        </w:tabs>
        <w:ind w:left="5760" w:hanging="360"/>
      </w:pPr>
      <w:rPr>
        <w:rFonts w:ascii="Wingdings" w:hAnsi="Wingdings" w:hint="default"/>
      </w:rPr>
    </w:lvl>
    <w:lvl w:ilvl="8" w:tplc="266A1E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126DE"/>
    <w:multiLevelType w:val="hybridMultilevel"/>
    <w:tmpl w:val="75A01568"/>
    <w:lvl w:ilvl="0" w:tplc="39B8CC7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F7D75"/>
    <w:multiLevelType w:val="hybridMultilevel"/>
    <w:tmpl w:val="FA08B130"/>
    <w:lvl w:ilvl="0" w:tplc="FA0404CE">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D7B523B"/>
    <w:multiLevelType w:val="hybridMultilevel"/>
    <w:tmpl w:val="758E6D50"/>
    <w:lvl w:ilvl="0" w:tplc="A822B2A8">
      <w:start w:val="1"/>
      <w:numFmt w:val="low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8" w15:restartNumberingAfterBreak="0">
    <w:nsid w:val="0EE64913"/>
    <w:multiLevelType w:val="hybridMultilevel"/>
    <w:tmpl w:val="DA7C40C4"/>
    <w:lvl w:ilvl="0" w:tplc="20BC4470">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9" w15:restartNumberingAfterBreak="0">
    <w:nsid w:val="10A1155F"/>
    <w:multiLevelType w:val="hybridMultilevel"/>
    <w:tmpl w:val="341A1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E2AA7"/>
    <w:multiLevelType w:val="hybridMultilevel"/>
    <w:tmpl w:val="F2DEF2BA"/>
    <w:lvl w:ilvl="0" w:tplc="34FC3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1C54CA"/>
    <w:multiLevelType w:val="hybridMultilevel"/>
    <w:tmpl w:val="39E094A6"/>
    <w:lvl w:ilvl="0" w:tplc="04090013">
      <w:start w:val="1"/>
      <w:numFmt w:val="upperRoman"/>
      <w:lvlText w:val="%1."/>
      <w:lvlJc w:val="righ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2" w15:restartNumberingAfterBreak="0">
    <w:nsid w:val="1EC2249D"/>
    <w:multiLevelType w:val="hybridMultilevel"/>
    <w:tmpl w:val="AE22F78E"/>
    <w:lvl w:ilvl="0" w:tplc="A78C0E36">
      <w:start w:val="1"/>
      <w:numFmt w:val="bullet"/>
      <w:lvlText w:val=""/>
      <w:lvlJc w:val="left"/>
      <w:pPr>
        <w:tabs>
          <w:tab w:val="num" w:pos="720"/>
        </w:tabs>
        <w:ind w:left="720" w:hanging="360"/>
      </w:pPr>
      <w:rPr>
        <w:rFonts w:ascii="Wingdings" w:hAnsi="Wingdings" w:hint="default"/>
      </w:rPr>
    </w:lvl>
    <w:lvl w:ilvl="1" w:tplc="7F4607B6" w:tentative="1">
      <w:start w:val="1"/>
      <w:numFmt w:val="bullet"/>
      <w:lvlText w:val=""/>
      <w:lvlJc w:val="left"/>
      <w:pPr>
        <w:tabs>
          <w:tab w:val="num" w:pos="1440"/>
        </w:tabs>
        <w:ind w:left="1440" w:hanging="360"/>
      </w:pPr>
      <w:rPr>
        <w:rFonts w:ascii="Wingdings" w:hAnsi="Wingdings" w:hint="default"/>
      </w:rPr>
    </w:lvl>
    <w:lvl w:ilvl="2" w:tplc="4448088A" w:tentative="1">
      <w:start w:val="1"/>
      <w:numFmt w:val="bullet"/>
      <w:lvlText w:val=""/>
      <w:lvlJc w:val="left"/>
      <w:pPr>
        <w:tabs>
          <w:tab w:val="num" w:pos="2160"/>
        </w:tabs>
        <w:ind w:left="2160" w:hanging="360"/>
      </w:pPr>
      <w:rPr>
        <w:rFonts w:ascii="Wingdings" w:hAnsi="Wingdings" w:hint="default"/>
      </w:rPr>
    </w:lvl>
    <w:lvl w:ilvl="3" w:tplc="1612199C" w:tentative="1">
      <w:start w:val="1"/>
      <w:numFmt w:val="bullet"/>
      <w:lvlText w:val=""/>
      <w:lvlJc w:val="left"/>
      <w:pPr>
        <w:tabs>
          <w:tab w:val="num" w:pos="2880"/>
        </w:tabs>
        <w:ind w:left="2880" w:hanging="360"/>
      </w:pPr>
      <w:rPr>
        <w:rFonts w:ascii="Wingdings" w:hAnsi="Wingdings" w:hint="default"/>
      </w:rPr>
    </w:lvl>
    <w:lvl w:ilvl="4" w:tplc="CF069658" w:tentative="1">
      <w:start w:val="1"/>
      <w:numFmt w:val="bullet"/>
      <w:lvlText w:val=""/>
      <w:lvlJc w:val="left"/>
      <w:pPr>
        <w:tabs>
          <w:tab w:val="num" w:pos="3600"/>
        </w:tabs>
        <w:ind w:left="3600" w:hanging="360"/>
      </w:pPr>
      <w:rPr>
        <w:rFonts w:ascii="Wingdings" w:hAnsi="Wingdings" w:hint="default"/>
      </w:rPr>
    </w:lvl>
    <w:lvl w:ilvl="5" w:tplc="532E7846" w:tentative="1">
      <w:start w:val="1"/>
      <w:numFmt w:val="bullet"/>
      <w:lvlText w:val=""/>
      <w:lvlJc w:val="left"/>
      <w:pPr>
        <w:tabs>
          <w:tab w:val="num" w:pos="4320"/>
        </w:tabs>
        <w:ind w:left="4320" w:hanging="360"/>
      </w:pPr>
      <w:rPr>
        <w:rFonts w:ascii="Wingdings" w:hAnsi="Wingdings" w:hint="default"/>
      </w:rPr>
    </w:lvl>
    <w:lvl w:ilvl="6" w:tplc="A450FD08" w:tentative="1">
      <w:start w:val="1"/>
      <w:numFmt w:val="bullet"/>
      <w:lvlText w:val=""/>
      <w:lvlJc w:val="left"/>
      <w:pPr>
        <w:tabs>
          <w:tab w:val="num" w:pos="5040"/>
        </w:tabs>
        <w:ind w:left="5040" w:hanging="360"/>
      </w:pPr>
      <w:rPr>
        <w:rFonts w:ascii="Wingdings" w:hAnsi="Wingdings" w:hint="default"/>
      </w:rPr>
    </w:lvl>
    <w:lvl w:ilvl="7" w:tplc="DD42D594" w:tentative="1">
      <w:start w:val="1"/>
      <w:numFmt w:val="bullet"/>
      <w:lvlText w:val=""/>
      <w:lvlJc w:val="left"/>
      <w:pPr>
        <w:tabs>
          <w:tab w:val="num" w:pos="5760"/>
        </w:tabs>
        <w:ind w:left="5760" w:hanging="360"/>
      </w:pPr>
      <w:rPr>
        <w:rFonts w:ascii="Wingdings" w:hAnsi="Wingdings" w:hint="default"/>
      </w:rPr>
    </w:lvl>
    <w:lvl w:ilvl="8" w:tplc="266A1E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5F78"/>
    <w:multiLevelType w:val="hybridMultilevel"/>
    <w:tmpl w:val="8722B61E"/>
    <w:lvl w:ilvl="0" w:tplc="375E8D6E">
      <w:start w:val="2"/>
      <w:numFmt w:val="decimal"/>
      <w:lvlText w:val="%1."/>
      <w:lvlJc w:val="left"/>
      <w:pPr>
        <w:ind w:left="11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7069D"/>
    <w:multiLevelType w:val="hybridMultilevel"/>
    <w:tmpl w:val="B39AC150"/>
    <w:lvl w:ilvl="0" w:tplc="249498F8">
      <w:start w:val="1"/>
      <w:numFmt w:val="lowerLetter"/>
      <w:lvlText w:val="%1."/>
      <w:lvlJc w:val="left"/>
      <w:pPr>
        <w:ind w:left="1541" w:hanging="360"/>
      </w:pPr>
      <w:rPr>
        <w:rFonts w:hint="default"/>
      </w:rPr>
    </w:lvl>
    <w:lvl w:ilvl="1" w:tplc="04090019">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5" w15:restartNumberingAfterBreak="0">
    <w:nsid w:val="27093767"/>
    <w:multiLevelType w:val="hybridMultilevel"/>
    <w:tmpl w:val="3DA69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527A1C"/>
    <w:multiLevelType w:val="hybridMultilevel"/>
    <w:tmpl w:val="B6AEA6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C14ADC"/>
    <w:multiLevelType w:val="hybridMultilevel"/>
    <w:tmpl w:val="416E9D4C"/>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8" w15:restartNumberingAfterBreak="0">
    <w:nsid w:val="2EB770D0"/>
    <w:multiLevelType w:val="hybridMultilevel"/>
    <w:tmpl w:val="51A22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E4ECC"/>
    <w:multiLevelType w:val="hybridMultilevel"/>
    <w:tmpl w:val="7D9C52F8"/>
    <w:lvl w:ilvl="0" w:tplc="34FC384E">
      <w:start w:val="1"/>
      <w:numFmt w:val="lowerLetter"/>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0" w15:restartNumberingAfterBreak="0">
    <w:nsid w:val="32674EE6"/>
    <w:multiLevelType w:val="hybridMultilevel"/>
    <w:tmpl w:val="843C5158"/>
    <w:lvl w:ilvl="0" w:tplc="261C5054">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33A93"/>
    <w:multiLevelType w:val="hybridMultilevel"/>
    <w:tmpl w:val="D5B2BB06"/>
    <w:lvl w:ilvl="0" w:tplc="53CC2BB6">
      <w:start w:val="1"/>
      <w:numFmt w:val="bullet"/>
      <w:lvlText w:val="◦"/>
      <w:lvlJc w:val="left"/>
      <w:pPr>
        <w:tabs>
          <w:tab w:val="num" w:pos="720"/>
        </w:tabs>
        <w:ind w:left="720" w:hanging="360"/>
      </w:pPr>
      <w:rPr>
        <w:rFonts w:ascii="Verdana" w:hAnsi="Verdana" w:hint="default"/>
      </w:rPr>
    </w:lvl>
    <w:lvl w:ilvl="1" w:tplc="466E78E6">
      <w:start w:val="1"/>
      <w:numFmt w:val="bullet"/>
      <w:lvlText w:val="◦"/>
      <w:lvlJc w:val="left"/>
      <w:pPr>
        <w:tabs>
          <w:tab w:val="num" w:pos="1440"/>
        </w:tabs>
        <w:ind w:left="1440" w:hanging="360"/>
      </w:pPr>
      <w:rPr>
        <w:rFonts w:ascii="Verdana" w:hAnsi="Verdana" w:hint="default"/>
      </w:rPr>
    </w:lvl>
    <w:lvl w:ilvl="2" w:tplc="897E3690" w:tentative="1">
      <w:start w:val="1"/>
      <w:numFmt w:val="bullet"/>
      <w:lvlText w:val="◦"/>
      <w:lvlJc w:val="left"/>
      <w:pPr>
        <w:tabs>
          <w:tab w:val="num" w:pos="2160"/>
        </w:tabs>
        <w:ind w:left="2160" w:hanging="360"/>
      </w:pPr>
      <w:rPr>
        <w:rFonts w:ascii="Verdana" w:hAnsi="Verdana" w:hint="default"/>
      </w:rPr>
    </w:lvl>
    <w:lvl w:ilvl="3" w:tplc="7DBC0B3A" w:tentative="1">
      <w:start w:val="1"/>
      <w:numFmt w:val="bullet"/>
      <w:lvlText w:val="◦"/>
      <w:lvlJc w:val="left"/>
      <w:pPr>
        <w:tabs>
          <w:tab w:val="num" w:pos="2880"/>
        </w:tabs>
        <w:ind w:left="2880" w:hanging="360"/>
      </w:pPr>
      <w:rPr>
        <w:rFonts w:ascii="Verdana" w:hAnsi="Verdana" w:hint="default"/>
      </w:rPr>
    </w:lvl>
    <w:lvl w:ilvl="4" w:tplc="F46A4598" w:tentative="1">
      <w:start w:val="1"/>
      <w:numFmt w:val="bullet"/>
      <w:lvlText w:val="◦"/>
      <w:lvlJc w:val="left"/>
      <w:pPr>
        <w:tabs>
          <w:tab w:val="num" w:pos="3600"/>
        </w:tabs>
        <w:ind w:left="3600" w:hanging="360"/>
      </w:pPr>
      <w:rPr>
        <w:rFonts w:ascii="Verdana" w:hAnsi="Verdana" w:hint="default"/>
      </w:rPr>
    </w:lvl>
    <w:lvl w:ilvl="5" w:tplc="5E3EE6F4" w:tentative="1">
      <w:start w:val="1"/>
      <w:numFmt w:val="bullet"/>
      <w:lvlText w:val="◦"/>
      <w:lvlJc w:val="left"/>
      <w:pPr>
        <w:tabs>
          <w:tab w:val="num" w:pos="4320"/>
        </w:tabs>
        <w:ind w:left="4320" w:hanging="360"/>
      </w:pPr>
      <w:rPr>
        <w:rFonts w:ascii="Verdana" w:hAnsi="Verdana" w:hint="default"/>
      </w:rPr>
    </w:lvl>
    <w:lvl w:ilvl="6" w:tplc="D9BC7C7E" w:tentative="1">
      <w:start w:val="1"/>
      <w:numFmt w:val="bullet"/>
      <w:lvlText w:val="◦"/>
      <w:lvlJc w:val="left"/>
      <w:pPr>
        <w:tabs>
          <w:tab w:val="num" w:pos="5040"/>
        </w:tabs>
        <w:ind w:left="5040" w:hanging="360"/>
      </w:pPr>
      <w:rPr>
        <w:rFonts w:ascii="Verdana" w:hAnsi="Verdana" w:hint="default"/>
      </w:rPr>
    </w:lvl>
    <w:lvl w:ilvl="7" w:tplc="58DAFD42" w:tentative="1">
      <w:start w:val="1"/>
      <w:numFmt w:val="bullet"/>
      <w:lvlText w:val="◦"/>
      <w:lvlJc w:val="left"/>
      <w:pPr>
        <w:tabs>
          <w:tab w:val="num" w:pos="5760"/>
        </w:tabs>
        <w:ind w:left="5760" w:hanging="360"/>
      </w:pPr>
      <w:rPr>
        <w:rFonts w:ascii="Verdana" w:hAnsi="Verdana" w:hint="default"/>
      </w:rPr>
    </w:lvl>
    <w:lvl w:ilvl="8" w:tplc="55E6D144"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37EC1D0D"/>
    <w:multiLevelType w:val="hybridMultilevel"/>
    <w:tmpl w:val="49665660"/>
    <w:lvl w:ilvl="0" w:tplc="0DD4C79E">
      <w:start w:val="1"/>
      <w:numFmt w:val="bullet"/>
      <w:lvlText w:val=""/>
      <w:lvlJc w:val="left"/>
      <w:pPr>
        <w:tabs>
          <w:tab w:val="num" w:pos="720"/>
        </w:tabs>
        <w:ind w:left="720" w:hanging="360"/>
      </w:pPr>
      <w:rPr>
        <w:rFonts w:ascii="Wingdings 3" w:hAnsi="Wingdings 3" w:hint="default"/>
      </w:rPr>
    </w:lvl>
    <w:lvl w:ilvl="1" w:tplc="6EA2C63E">
      <w:start w:val="1754"/>
      <w:numFmt w:val="bullet"/>
      <w:lvlText w:val="◦"/>
      <w:lvlJc w:val="left"/>
      <w:pPr>
        <w:tabs>
          <w:tab w:val="num" w:pos="1440"/>
        </w:tabs>
        <w:ind w:left="1440" w:hanging="360"/>
      </w:pPr>
      <w:rPr>
        <w:rFonts w:ascii="Verdana" w:hAnsi="Verdana" w:hint="default"/>
      </w:rPr>
    </w:lvl>
    <w:lvl w:ilvl="2" w:tplc="EEA0249A" w:tentative="1">
      <w:start w:val="1"/>
      <w:numFmt w:val="bullet"/>
      <w:lvlText w:val=""/>
      <w:lvlJc w:val="left"/>
      <w:pPr>
        <w:tabs>
          <w:tab w:val="num" w:pos="2160"/>
        </w:tabs>
        <w:ind w:left="2160" w:hanging="360"/>
      </w:pPr>
      <w:rPr>
        <w:rFonts w:ascii="Wingdings 3" w:hAnsi="Wingdings 3" w:hint="default"/>
      </w:rPr>
    </w:lvl>
    <w:lvl w:ilvl="3" w:tplc="7FA085AA" w:tentative="1">
      <w:start w:val="1"/>
      <w:numFmt w:val="bullet"/>
      <w:lvlText w:val=""/>
      <w:lvlJc w:val="left"/>
      <w:pPr>
        <w:tabs>
          <w:tab w:val="num" w:pos="2880"/>
        </w:tabs>
        <w:ind w:left="2880" w:hanging="360"/>
      </w:pPr>
      <w:rPr>
        <w:rFonts w:ascii="Wingdings 3" w:hAnsi="Wingdings 3" w:hint="default"/>
      </w:rPr>
    </w:lvl>
    <w:lvl w:ilvl="4" w:tplc="591ACEAC" w:tentative="1">
      <w:start w:val="1"/>
      <w:numFmt w:val="bullet"/>
      <w:lvlText w:val=""/>
      <w:lvlJc w:val="left"/>
      <w:pPr>
        <w:tabs>
          <w:tab w:val="num" w:pos="3600"/>
        </w:tabs>
        <w:ind w:left="3600" w:hanging="360"/>
      </w:pPr>
      <w:rPr>
        <w:rFonts w:ascii="Wingdings 3" w:hAnsi="Wingdings 3" w:hint="default"/>
      </w:rPr>
    </w:lvl>
    <w:lvl w:ilvl="5" w:tplc="2926E000" w:tentative="1">
      <w:start w:val="1"/>
      <w:numFmt w:val="bullet"/>
      <w:lvlText w:val=""/>
      <w:lvlJc w:val="left"/>
      <w:pPr>
        <w:tabs>
          <w:tab w:val="num" w:pos="4320"/>
        </w:tabs>
        <w:ind w:left="4320" w:hanging="360"/>
      </w:pPr>
      <w:rPr>
        <w:rFonts w:ascii="Wingdings 3" w:hAnsi="Wingdings 3" w:hint="default"/>
      </w:rPr>
    </w:lvl>
    <w:lvl w:ilvl="6" w:tplc="1514007A" w:tentative="1">
      <w:start w:val="1"/>
      <w:numFmt w:val="bullet"/>
      <w:lvlText w:val=""/>
      <w:lvlJc w:val="left"/>
      <w:pPr>
        <w:tabs>
          <w:tab w:val="num" w:pos="5040"/>
        </w:tabs>
        <w:ind w:left="5040" w:hanging="360"/>
      </w:pPr>
      <w:rPr>
        <w:rFonts w:ascii="Wingdings 3" w:hAnsi="Wingdings 3" w:hint="default"/>
      </w:rPr>
    </w:lvl>
    <w:lvl w:ilvl="7" w:tplc="96826582" w:tentative="1">
      <w:start w:val="1"/>
      <w:numFmt w:val="bullet"/>
      <w:lvlText w:val=""/>
      <w:lvlJc w:val="left"/>
      <w:pPr>
        <w:tabs>
          <w:tab w:val="num" w:pos="5760"/>
        </w:tabs>
        <w:ind w:left="5760" w:hanging="360"/>
      </w:pPr>
      <w:rPr>
        <w:rFonts w:ascii="Wingdings 3" w:hAnsi="Wingdings 3" w:hint="default"/>
      </w:rPr>
    </w:lvl>
    <w:lvl w:ilvl="8" w:tplc="8AA210D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87A4E4A"/>
    <w:multiLevelType w:val="hybridMultilevel"/>
    <w:tmpl w:val="6DB66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E7ADF"/>
    <w:multiLevelType w:val="hybridMultilevel"/>
    <w:tmpl w:val="2AE056F8"/>
    <w:lvl w:ilvl="0" w:tplc="E3B63860">
      <w:start w:val="1"/>
      <w:numFmt w:val="bullet"/>
      <w:lvlText w:val="◦"/>
      <w:lvlJc w:val="left"/>
      <w:pPr>
        <w:tabs>
          <w:tab w:val="num" w:pos="720"/>
        </w:tabs>
        <w:ind w:left="720" w:hanging="360"/>
      </w:pPr>
      <w:rPr>
        <w:rFonts w:ascii="Verdana" w:hAnsi="Verdana" w:hint="default"/>
      </w:rPr>
    </w:lvl>
    <w:lvl w:ilvl="1" w:tplc="2C7E3B4A">
      <w:start w:val="1"/>
      <w:numFmt w:val="bullet"/>
      <w:lvlText w:val="◦"/>
      <w:lvlJc w:val="left"/>
      <w:pPr>
        <w:tabs>
          <w:tab w:val="num" w:pos="1440"/>
        </w:tabs>
        <w:ind w:left="1440" w:hanging="360"/>
      </w:pPr>
      <w:rPr>
        <w:rFonts w:ascii="Verdana" w:hAnsi="Verdana" w:hint="default"/>
      </w:rPr>
    </w:lvl>
    <w:lvl w:ilvl="2" w:tplc="D65C1D46" w:tentative="1">
      <w:start w:val="1"/>
      <w:numFmt w:val="bullet"/>
      <w:lvlText w:val="◦"/>
      <w:lvlJc w:val="left"/>
      <w:pPr>
        <w:tabs>
          <w:tab w:val="num" w:pos="2160"/>
        </w:tabs>
        <w:ind w:left="2160" w:hanging="360"/>
      </w:pPr>
      <w:rPr>
        <w:rFonts w:ascii="Verdana" w:hAnsi="Verdana" w:hint="default"/>
      </w:rPr>
    </w:lvl>
    <w:lvl w:ilvl="3" w:tplc="62CA41EA" w:tentative="1">
      <w:start w:val="1"/>
      <w:numFmt w:val="bullet"/>
      <w:lvlText w:val="◦"/>
      <w:lvlJc w:val="left"/>
      <w:pPr>
        <w:tabs>
          <w:tab w:val="num" w:pos="2880"/>
        </w:tabs>
        <w:ind w:left="2880" w:hanging="360"/>
      </w:pPr>
      <w:rPr>
        <w:rFonts w:ascii="Verdana" w:hAnsi="Verdana" w:hint="default"/>
      </w:rPr>
    </w:lvl>
    <w:lvl w:ilvl="4" w:tplc="2A402FEC" w:tentative="1">
      <w:start w:val="1"/>
      <w:numFmt w:val="bullet"/>
      <w:lvlText w:val="◦"/>
      <w:lvlJc w:val="left"/>
      <w:pPr>
        <w:tabs>
          <w:tab w:val="num" w:pos="3600"/>
        </w:tabs>
        <w:ind w:left="3600" w:hanging="360"/>
      </w:pPr>
      <w:rPr>
        <w:rFonts w:ascii="Verdana" w:hAnsi="Verdana" w:hint="default"/>
      </w:rPr>
    </w:lvl>
    <w:lvl w:ilvl="5" w:tplc="FE9A1D20" w:tentative="1">
      <w:start w:val="1"/>
      <w:numFmt w:val="bullet"/>
      <w:lvlText w:val="◦"/>
      <w:lvlJc w:val="left"/>
      <w:pPr>
        <w:tabs>
          <w:tab w:val="num" w:pos="4320"/>
        </w:tabs>
        <w:ind w:left="4320" w:hanging="360"/>
      </w:pPr>
      <w:rPr>
        <w:rFonts w:ascii="Verdana" w:hAnsi="Verdana" w:hint="default"/>
      </w:rPr>
    </w:lvl>
    <w:lvl w:ilvl="6" w:tplc="B95A4142" w:tentative="1">
      <w:start w:val="1"/>
      <w:numFmt w:val="bullet"/>
      <w:lvlText w:val="◦"/>
      <w:lvlJc w:val="left"/>
      <w:pPr>
        <w:tabs>
          <w:tab w:val="num" w:pos="5040"/>
        </w:tabs>
        <w:ind w:left="5040" w:hanging="360"/>
      </w:pPr>
      <w:rPr>
        <w:rFonts w:ascii="Verdana" w:hAnsi="Verdana" w:hint="default"/>
      </w:rPr>
    </w:lvl>
    <w:lvl w:ilvl="7" w:tplc="D2B64BFE" w:tentative="1">
      <w:start w:val="1"/>
      <w:numFmt w:val="bullet"/>
      <w:lvlText w:val="◦"/>
      <w:lvlJc w:val="left"/>
      <w:pPr>
        <w:tabs>
          <w:tab w:val="num" w:pos="5760"/>
        </w:tabs>
        <w:ind w:left="5760" w:hanging="360"/>
      </w:pPr>
      <w:rPr>
        <w:rFonts w:ascii="Verdana" w:hAnsi="Verdana" w:hint="default"/>
      </w:rPr>
    </w:lvl>
    <w:lvl w:ilvl="8" w:tplc="D2B4EEE6"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3A46544C"/>
    <w:multiLevelType w:val="hybridMultilevel"/>
    <w:tmpl w:val="77AA25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8AB1F4D"/>
    <w:multiLevelType w:val="hybridMultilevel"/>
    <w:tmpl w:val="2AD44C7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BB52DA5"/>
    <w:multiLevelType w:val="hybridMultilevel"/>
    <w:tmpl w:val="C93A4AB0"/>
    <w:lvl w:ilvl="0" w:tplc="07B4C8AA">
      <w:start w:val="1"/>
      <w:numFmt w:val="lowerRoman"/>
      <w:lvlText w:val="%1."/>
      <w:lvlJc w:val="left"/>
      <w:pPr>
        <w:ind w:left="1541" w:hanging="72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8" w15:restartNumberingAfterBreak="0">
    <w:nsid w:val="4C366DCB"/>
    <w:multiLevelType w:val="hybridMultilevel"/>
    <w:tmpl w:val="C3A89DC4"/>
    <w:lvl w:ilvl="0" w:tplc="C2E6797A">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9" w15:restartNumberingAfterBreak="0">
    <w:nsid w:val="4E501D10"/>
    <w:multiLevelType w:val="hybridMultilevel"/>
    <w:tmpl w:val="64242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30602C"/>
    <w:multiLevelType w:val="hybridMultilevel"/>
    <w:tmpl w:val="A0FED454"/>
    <w:lvl w:ilvl="0" w:tplc="39B8CC7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4E7C69"/>
    <w:multiLevelType w:val="hybridMultilevel"/>
    <w:tmpl w:val="19D20A7E"/>
    <w:lvl w:ilvl="0" w:tplc="A1F8272C">
      <w:start w:val="1"/>
      <w:numFmt w:val="low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2" w15:restartNumberingAfterBreak="0">
    <w:nsid w:val="5972340A"/>
    <w:multiLevelType w:val="hybridMultilevel"/>
    <w:tmpl w:val="53B6D924"/>
    <w:lvl w:ilvl="0" w:tplc="4194287A">
      <w:start w:val="1"/>
      <w:numFmt w:val="low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3" w15:restartNumberingAfterBreak="0">
    <w:nsid w:val="5EAE7801"/>
    <w:multiLevelType w:val="hybridMultilevel"/>
    <w:tmpl w:val="1C9CD608"/>
    <w:lvl w:ilvl="0" w:tplc="83503A02">
      <w:start w:val="1"/>
      <w:numFmt w:val="bullet"/>
      <w:lvlText w:val=""/>
      <w:lvlJc w:val="left"/>
      <w:pPr>
        <w:tabs>
          <w:tab w:val="num" w:pos="720"/>
        </w:tabs>
        <w:ind w:left="720" w:hanging="360"/>
      </w:pPr>
      <w:rPr>
        <w:rFonts w:ascii="Wingdings 3" w:hAnsi="Wingdings 3" w:hint="default"/>
      </w:rPr>
    </w:lvl>
    <w:lvl w:ilvl="1" w:tplc="C1EAC3F8">
      <w:start w:val="1828"/>
      <w:numFmt w:val="bullet"/>
      <w:lvlText w:val="◦"/>
      <w:lvlJc w:val="left"/>
      <w:pPr>
        <w:tabs>
          <w:tab w:val="num" w:pos="1440"/>
        </w:tabs>
        <w:ind w:left="1440" w:hanging="360"/>
      </w:pPr>
      <w:rPr>
        <w:rFonts w:ascii="Verdana" w:hAnsi="Verdana" w:hint="default"/>
      </w:rPr>
    </w:lvl>
    <w:lvl w:ilvl="2" w:tplc="9FB68FB4" w:tentative="1">
      <w:start w:val="1"/>
      <w:numFmt w:val="bullet"/>
      <w:lvlText w:val=""/>
      <w:lvlJc w:val="left"/>
      <w:pPr>
        <w:tabs>
          <w:tab w:val="num" w:pos="2160"/>
        </w:tabs>
        <w:ind w:left="2160" w:hanging="360"/>
      </w:pPr>
      <w:rPr>
        <w:rFonts w:ascii="Wingdings 3" w:hAnsi="Wingdings 3" w:hint="default"/>
      </w:rPr>
    </w:lvl>
    <w:lvl w:ilvl="3" w:tplc="60C835B8" w:tentative="1">
      <w:start w:val="1"/>
      <w:numFmt w:val="bullet"/>
      <w:lvlText w:val=""/>
      <w:lvlJc w:val="left"/>
      <w:pPr>
        <w:tabs>
          <w:tab w:val="num" w:pos="2880"/>
        </w:tabs>
        <w:ind w:left="2880" w:hanging="360"/>
      </w:pPr>
      <w:rPr>
        <w:rFonts w:ascii="Wingdings 3" w:hAnsi="Wingdings 3" w:hint="default"/>
      </w:rPr>
    </w:lvl>
    <w:lvl w:ilvl="4" w:tplc="305C92D0" w:tentative="1">
      <w:start w:val="1"/>
      <w:numFmt w:val="bullet"/>
      <w:lvlText w:val=""/>
      <w:lvlJc w:val="left"/>
      <w:pPr>
        <w:tabs>
          <w:tab w:val="num" w:pos="3600"/>
        </w:tabs>
        <w:ind w:left="3600" w:hanging="360"/>
      </w:pPr>
      <w:rPr>
        <w:rFonts w:ascii="Wingdings 3" w:hAnsi="Wingdings 3" w:hint="default"/>
      </w:rPr>
    </w:lvl>
    <w:lvl w:ilvl="5" w:tplc="B67431B8" w:tentative="1">
      <w:start w:val="1"/>
      <w:numFmt w:val="bullet"/>
      <w:lvlText w:val=""/>
      <w:lvlJc w:val="left"/>
      <w:pPr>
        <w:tabs>
          <w:tab w:val="num" w:pos="4320"/>
        </w:tabs>
        <w:ind w:left="4320" w:hanging="360"/>
      </w:pPr>
      <w:rPr>
        <w:rFonts w:ascii="Wingdings 3" w:hAnsi="Wingdings 3" w:hint="default"/>
      </w:rPr>
    </w:lvl>
    <w:lvl w:ilvl="6" w:tplc="BCD6EAAE" w:tentative="1">
      <w:start w:val="1"/>
      <w:numFmt w:val="bullet"/>
      <w:lvlText w:val=""/>
      <w:lvlJc w:val="left"/>
      <w:pPr>
        <w:tabs>
          <w:tab w:val="num" w:pos="5040"/>
        </w:tabs>
        <w:ind w:left="5040" w:hanging="360"/>
      </w:pPr>
      <w:rPr>
        <w:rFonts w:ascii="Wingdings 3" w:hAnsi="Wingdings 3" w:hint="default"/>
      </w:rPr>
    </w:lvl>
    <w:lvl w:ilvl="7" w:tplc="9A4E1D52" w:tentative="1">
      <w:start w:val="1"/>
      <w:numFmt w:val="bullet"/>
      <w:lvlText w:val=""/>
      <w:lvlJc w:val="left"/>
      <w:pPr>
        <w:tabs>
          <w:tab w:val="num" w:pos="5760"/>
        </w:tabs>
        <w:ind w:left="5760" w:hanging="360"/>
      </w:pPr>
      <w:rPr>
        <w:rFonts w:ascii="Wingdings 3" w:hAnsi="Wingdings 3" w:hint="default"/>
      </w:rPr>
    </w:lvl>
    <w:lvl w:ilvl="8" w:tplc="3AC611F4"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0167C21"/>
    <w:multiLevelType w:val="hybridMultilevel"/>
    <w:tmpl w:val="C420ACB6"/>
    <w:lvl w:ilvl="0" w:tplc="04090019">
      <w:start w:val="1"/>
      <w:numFmt w:val="lowerLetter"/>
      <w:lvlText w:val="%1."/>
      <w:lvlJc w:val="left"/>
      <w:pPr>
        <w:tabs>
          <w:tab w:val="num" w:pos="720"/>
        </w:tabs>
        <w:ind w:left="720" w:hanging="360"/>
      </w:pPr>
      <w:rPr>
        <w:rFonts w:hint="default"/>
      </w:rPr>
    </w:lvl>
    <w:lvl w:ilvl="1" w:tplc="6EA2C63E">
      <w:start w:val="1754"/>
      <w:numFmt w:val="bullet"/>
      <w:lvlText w:val="◦"/>
      <w:lvlJc w:val="left"/>
      <w:pPr>
        <w:tabs>
          <w:tab w:val="num" w:pos="1440"/>
        </w:tabs>
        <w:ind w:left="1440" w:hanging="360"/>
      </w:pPr>
      <w:rPr>
        <w:rFonts w:ascii="Verdana" w:hAnsi="Verdana" w:hint="default"/>
      </w:rPr>
    </w:lvl>
    <w:lvl w:ilvl="2" w:tplc="EEA0249A" w:tentative="1">
      <w:start w:val="1"/>
      <w:numFmt w:val="bullet"/>
      <w:lvlText w:val=""/>
      <w:lvlJc w:val="left"/>
      <w:pPr>
        <w:tabs>
          <w:tab w:val="num" w:pos="2160"/>
        </w:tabs>
        <w:ind w:left="2160" w:hanging="360"/>
      </w:pPr>
      <w:rPr>
        <w:rFonts w:ascii="Wingdings 3" w:hAnsi="Wingdings 3" w:hint="default"/>
      </w:rPr>
    </w:lvl>
    <w:lvl w:ilvl="3" w:tplc="7FA085AA" w:tentative="1">
      <w:start w:val="1"/>
      <w:numFmt w:val="bullet"/>
      <w:lvlText w:val=""/>
      <w:lvlJc w:val="left"/>
      <w:pPr>
        <w:tabs>
          <w:tab w:val="num" w:pos="2880"/>
        </w:tabs>
        <w:ind w:left="2880" w:hanging="360"/>
      </w:pPr>
      <w:rPr>
        <w:rFonts w:ascii="Wingdings 3" w:hAnsi="Wingdings 3" w:hint="default"/>
      </w:rPr>
    </w:lvl>
    <w:lvl w:ilvl="4" w:tplc="591ACEAC" w:tentative="1">
      <w:start w:val="1"/>
      <w:numFmt w:val="bullet"/>
      <w:lvlText w:val=""/>
      <w:lvlJc w:val="left"/>
      <w:pPr>
        <w:tabs>
          <w:tab w:val="num" w:pos="3600"/>
        </w:tabs>
        <w:ind w:left="3600" w:hanging="360"/>
      </w:pPr>
      <w:rPr>
        <w:rFonts w:ascii="Wingdings 3" w:hAnsi="Wingdings 3" w:hint="default"/>
      </w:rPr>
    </w:lvl>
    <w:lvl w:ilvl="5" w:tplc="2926E000" w:tentative="1">
      <w:start w:val="1"/>
      <w:numFmt w:val="bullet"/>
      <w:lvlText w:val=""/>
      <w:lvlJc w:val="left"/>
      <w:pPr>
        <w:tabs>
          <w:tab w:val="num" w:pos="4320"/>
        </w:tabs>
        <w:ind w:left="4320" w:hanging="360"/>
      </w:pPr>
      <w:rPr>
        <w:rFonts w:ascii="Wingdings 3" w:hAnsi="Wingdings 3" w:hint="default"/>
      </w:rPr>
    </w:lvl>
    <w:lvl w:ilvl="6" w:tplc="1514007A" w:tentative="1">
      <w:start w:val="1"/>
      <w:numFmt w:val="bullet"/>
      <w:lvlText w:val=""/>
      <w:lvlJc w:val="left"/>
      <w:pPr>
        <w:tabs>
          <w:tab w:val="num" w:pos="5040"/>
        </w:tabs>
        <w:ind w:left="5040" w:hanging="360"/>
      </w:pPr>
      <w:rPr>
        <w:rFonts w:ascii="Wingdings 3" w:hAnsi="Wingdings 3" w:hint="default"/>
      </w:rPr>
    </w:lvl>
    <w:lvl w:ilvl="7" w:tplc="96826582" w:tentative="1">
      <w:start w:val="1"/>
      <w:numFmt w:val="bullet"/>
      <w:lvlText w:val=""/>
      <w:lvlJc w:val="left"/>
      <w:pPr>
        <w:tabs>
          <w:tab w:val="num" w:pos="5760"/>
        </w:tabs>
        <w:ind w:left="5760" w:hanging="360"/>
      </w:pPr>
      <w:rPr>
        <w:rFonts w:ascii="Wingdings 3" w:hAnsi="Wingdings 3" w:hint="default"/>
      </w:rPr>
    </w:lvl>
    <w:lvl w:ilvl="8" w:tplc="8AA210D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8B000CC"/>
    <w:multiLevelType w:val="hybridMultilevel"/>
    <w:tmpl w:val="C36E06B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44785"/>
    <w:multiLevelType w:val="hybridMultilevel"/>
    <w:tmpl w:val="DA384C78"/>
    <w:lvl w:ilvl="0" w:tplc="0D5A9BEA">
      <w:start w:val="3"/>
      <w:numFmt w:val="decimal"/>
      <w:lvlText w:val="%1."/>
      <w:lvlJc w:val="left"/>
      <w:pPr>
        <w:ind w:left="11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75A7D"/>
    <w:multiLevelType w:val="hybridMultilevel"/>
    <w:tmpl w:val="74A6A7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F243E"/>
    <w:multiLevelType w:val="hybridMultilevel"/>
    <w:tmpl w:val="1B889F70"/>
    <w:lvl w:ilvl="0" w:tplc="249498F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39" w15:restartNumberingAfterBreak="0">
    <w:nsid w:val="6FCE05B7"/>
    <w:multiLevelType w:val="hybridMultilevel"/>
    <w:tmpl w:val="E5E4F5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0D01DEB"/>
    <w:multiLevelType w:val="hybridMultilevel"/>
    <w:tmpl w:val="C96CA6D4"/>
    <w:lvl w:ilvl="0" w:tplc="B100CB2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C22E5D"/>
    <w:multiLevelType w:val="hybridMultilevel"/>
    <w:tmpl w:val="E2C2C8FA"/>
    <w:lvl w:ilvl="0" w:tplc="AA7E4884">
      <w:start w:val="1"/>
      <w:numFmt w:val="bullet"/>
      <w:lvlText w:val=""/>
      <w:lvlJc w:val="left"/>
      <w:pPr>
        <w:tabs>
          <w:tab w:val="num" w:pos="720"/>
        </w:tabs>
        <w:ind w:left="720" w:hanging="360"/>
      </w:pPr>
      <w:rPr>
        <w:rFonts w:ascii="Wingdings 3" w:hAnsi="Wingdings 3" w:hint="default"/>
      </w:rPr>
    </w:lvl>
    <w:lvl w:ilvl="1" w:tplc="63368358">
      <w:start w:val="1924"/>
      <w:numFmt w:val="bullet"/>
      <w:lvlText w:val="◦"/>
      <w:lvlJc w:val="left"/>
      <w:pPr>
        <w:tabs>
          <w:tab w:val="num" w:pos="1440"/>
        </w:tabs>
        <w:ind w:left="1440" w:hanging="360"/>
      </w:pPr>
      <w:rPr>
        <w:rFonts w:ascii="Verdana" w:hAnsi="Verdana" w:hint="default"/>
      </w:rPr>
    </w:lvl>
    <w:lvl w:ilvl="2" w:tplc="659C728E" w:tentative="1">
      <w:start w:val="1"/>
      <w:numFmt w:val="bullet"/>
      <w:lvlText w:val=""/>
      <w:lvlJc w:val="left"/>
      <w:pPr>
        <w:tabs>
          <w:tab w:val="num" w:pos="2160"/>
        </w:tabs>
        <w:ind w:left="2160" w:hanging="360"/>
      </w:pPr>
      <w:rPr>
        <w:rFonts w:ascii="Wingdings 3" w:hAnsi="Wingdings 3" w:hint="default"/>
      </w:rPr>
    </w:lvl>
    <w:lvl w:ilvl="3" w:tplc="3C9EEB18" w:tentative="1">
      <w:start w:val="1"/>
      <w:numFmt w:val="bullet"/>
      <w:lvlText w:val=""/>
      <w:lvlJc w:val="left"/>
      <w:pPr>
        <w:tabs>
          <w:tab w:val="num" w:pos="2880"/>
        </w:tabs>
        <w:ind w:left="2880" w:hanging="360"/>
      </w:pPr>
      <w:rPr>
        <w:rFonts w:ascii="Wingdings 3" w:hAnsi="Wingdings 3" w:hint="default"/>
      </w:rPr>
    </w:lvl>
    <w:lvl w:ilvl="4" w:tplc="B25032B4" w:tentative="1">
      <w:start w:val="1"/>
      <w:numFmt w:val="bullet"/>
      <w:lvlText w:val=""/>
      <w:lvlJc w:val="left"/>
      <w:pPr>
        <w:tabs>
          <w:tab w:val="num" w:pos="3600"/>
        </w:tabs>
        <w:ind w:left="3600" w:hanging="360"/>
      </w:pPr>
      <w:rPr>
        <w:rFonts w:ascii="Wingdings 3" w:hAnsi="Wingdings 3" w:hint="default"/>
      </w:rPr>
    </w:lvl>
    <w:lvl w:ilvl="5" w:tplc="A8D69548" w:tentative="1">
      <w:start w:val="1"/>
      <w:numFmt w:val="bullet"/>
      <w:lvlText w:val=""/>
      <w:lvlJc w:val="left"/>
      <w:pPr>
        <w:tabs>
          <w:tab w:val="num" w:pos="4320"/>
        </w:tabs>
        <w:ind w:left="4320" w:hanging="360"/>
      </w:pPr>
      <w:rPr>
        <w:rFonts w:ascii="Wingdings 3" w:hAnsi="Wingdings 3" w:hint="default"/>
      </w:rPr>
    </w:lvl>
    <w:lvl w:ilvl="6" w:tplc="91D2B63E" w:tentative="1">
      <w:start w:val="1"/>
      <w:numFmt w:val="bullet"/>
      <w:lvlText w:val=""/>
      <w:lvlJc w:val="left"/>
      <w:pPr>
        <w:tabs>
          <w:tab w:val="num" w:pos="5040"/>
        </w:tabs>
        <w:ind w:left="5040" w:hanging="360"/>
      </w:pPr>
      <w:rPr>
        <w:rFonts w:ascii="Wingdings 3" w:hAnsi="Wingdings 3" w:hint="default"/>
      </w:rPr>
    </w:lvl>
    <w:lvl w:ilvl="7" w:tplc="DC44A93C" w:tentative="1">
      <w:start w:val="1"/>
      <w:numFmt w:val="bullet"/>
      <w:lvlText w:val=""/>
      <w:lvlJc w:val="left"/>
      <w:pPr>
        <w:tabs>
          <w:tab w:val="num" w:pos="5760"/>
        </w:tabs>
        <w:ind w:left="5760" w:hanging="360"/>
      </w:pPr>
      <w:rPr>
        <w:rFonts w:ascii="Wingdings 3" w:hAnsi="Wingdings 3" w:hint="default"/>
      </w:rPr>
    </w:lvl>
    <w:lvl w:ilvl="8" w:tplc="CDDE3F58"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BA37B75"/>
    <w:multiLevelType w:val="hybridMultilevel"/>
    <w:tmpl w:val="FA08B130"/>
    <w:lvl w:ilvl="0" w:tplc="FA0404CE">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E782076"/>
    <w:multiLevelType w:val="hybridMultilevel"/>
    <w:tmpl w:val="4062662C"/>
    <w:lvl w:ilvl="0" w:tplc="22800F16">
      <w:start w:val="1"/>
      <w:numFmt w:val="lowerRoman"/>
      <w:lvlText w:val="%1."/>
      <w:lvlJc w:val="left"/>
      <w:pPr>
        <w:ind w:left="2261" w:hanging="72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44" w15:restartNumberingAfterBreak="0">
    <w:nsid w:val="7FEA7941"/>
    <w:multiLevelType w:val="hybridMultilevel"/>
    <w:tmpl w:val="A4C0DAB4"/>
    <w:lvl w:ilvl="0" w:tplc="F670F140">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759672585">
    <w:abstractNumId w:val="28"/>
  </w:num>
  <w:num w:numId="2" w16cid:durableId="153302384">
    <w:abstractNumId w:val="31"/>
  </w:num>
  <w:num w:numId="3" w16cid:durableId="1763185974">
    <w:abstractNumId w:val="8"/>
  </w:num>
  <w:num w:numId="4" w16cid:durableId="270430861">
    <w:abstractNumId w:val="38"/>
  </w:num>
  <w:num w:numId="5" w16cid:durableId="1819104264">
    <w:abstractNumId w:val="7"/>
  </w:num>
  <w:num w:numId="6" w16cid:durableId="472986012">
    <w:abstractNumId w:val="43"/>
  </w:num>
  <w:num w:numId="7" w16cid:durableId="69429439">
    <w:abstractNumId w:val="17"/>
  </w:num>
  <w:num w:numId="8" w16cid:durableId="1021475029">
    <w:abstractNumId w:val="14"/>
  </w:num>
  <w:num w:numId="9" w16cid:durableId="360667967">
    <w:abstractNumId w:val="32"/>
  </w:num>
  <w:num w:numId="10" w16cid:durableId="1124289">
    <w:abstractNumId w:val="27"/>
  </w:num>
  <w:num w:numId="11" w16cid:durableId="510796396">
    <w:abstractNumId w:val="36"/>
  </w:num>
  <w:num w:numId="12" w16cid:durableId="1176068068">
    <w:abstractNumId w:val="44"/>
  </w:num>
  <w:num w:numId="13" w16cid:durableId="1712148642">
    <w:abstractNumId w:val="3"/>
  </w:num>
  <w:num w:numId="14" w16cid:durableId="1590499697">
    <w:abstractNumId w:val="26"/>
  </w:num>
  <w:num w:numId="15" w16cid:durableId="379671423">
    <w:abstractNumId w:val="5"/>
  </w:num>
  <w:num w:numId="16" w16cid:durableId="938218454">
    <w:abstractNumId w:val="23"/>
  </w:num>
  <w:num w:numId="17" w16cid:durableId="1274943401">
    <w:abstractNumId w:val="42"/>
  </w:num>
  <w:num w:numId="18" w16cid:durableId="561913580">
    <w:abstractNumId w:val="13"/>
  </w:num>
  <w:num w:numId="19" w16cid:durableId="452866391">
    <w:abstractNumId w:val="37"/>
  </w:num>
  <w:num w:numId="20" w16cid:durableId="1816411164">
    <w:abstractNumId w:val="11"/>
  </w:num>
  <w:num w:numId="21" w16cid:durableId="24529326">
    <w:abstractNumId w:val="30"/>
  </w:num>
  <w:num w:numId="22" w16cid:durableId="1450511675">
    <w:abstractNumId w:val="12"/>
  </w:num>
  <w:num w:numId="23" w16cid:durableId="2139184228">
    <w:abstractNumId w:val="22"/>
  </w:num>
  <w:num w:numId="24" w16cid:durableId="978143758">
    <w:abstractNumId w:val="21"/>
  </w:num>
  <w:num w:numId="25" w16cid:durableId="235014856">
    <w:abstractNumId w:val="41"/>
  </w:num>
  <w:num w:numId="26" w16cid:durableId="94177608">
    <w:abstractNumId w:val="34"/>
  </w:num>
  <w:num w:numId="27" w16cid:durableId="2054848271">
    <w:abstractNumId w:val="39"/>
  </w:num>
  <w:num w:numId="28" w16cid:durableId="1224024647">
    <w:abstractNumId w:val="24"/>
  </w:num>
  <w:num w:numId="29" w16cid:durableId="338165776">
    <w:abstractNumId w:val="33"/>
  </w:num>
  <w:num w:numId="30" w16cid:durableId="571701725">
    <w:abstractNumId w:val="16"/>
  </w:num>
  <w:num w:numId="31" w16cid:durableId="1423721325">
    <w:abstractNumId w:val="15"/>
  </w:num>
  <w:num w:numId="32" w16cid:durableId="2119910018">
    <w:abstractNumId w:val="18"/>
  </w:num>
  <w:num w:numId="33" w16cid:durableId="1693341848">
    <w:abstractNumId w:val="4"/>
  </w:num>
  <w:num w:numId="34" w16cid:durableId="1870070694">
    <w:abstractNumId w:val="6"/>
  </w:num>
  <w:num w:numId="35" w16cid:durableId="77795216">
    <w:abstractNumId w:val="2"/>
  </w:num>
  <w:num w:numId="36" w16cid:durableId="1636065264">
    <w:abstractNumId w:val="40"/>
  </w:num>
  <w:num w:numId="37" w16cid:durableId="2085057140">
    <w:abstractNumId w:val="10"/>
  </w:num>
  <w:num w:numId="38" w16cid:durableId="1568570687">
    <w:abstractNumId w:val="25"/>
  </w:num>
  <w:num w:numId="39" w16cid:durableId="466895726">
    <w:abstractNumId w:val="9"/>
  </w:num>
  <w:num w:numId="40" w16cid:durableId="1633706094">
    <w:abstractNumId w:val="0"/>
  </w:num>
  <w:num w:numId="41" w16cid:durableId="528763133">
    <w:abstractNumId w:val="19"/>
  </w:num>
  <w:num w:numId="42" w16cid:durableId="2067097116">
    <w:abstractNumId w:val="35"/>
  </w:num>
  <w:num w:numId="43" w16cid:durableId="671882193">
    <w:abstractNumId w:val="20"/>
  </w:num>
  <w:num w:numId="44" w16cid:durableId="1544361858">
    <w:abstractNumId w:val="29"/>
  </w:num>
  <w:num w:numId="45" w16cid:durableId="40371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36"/>
    <w:rsid w:val="000169D9"/>
    <w:rsid w:val="00017CD1"/>
    <w:rsid w:val="00020E81"/>
    <w:rsid w:val="00023A3E"/>
    <w:rsid w:val="00023B79"/>
    <w:rsid w:val="000243D8"/>
    <w:rsid w:val="00042A25"/>
    <w:rsid w:val="00043C80"/>
    <w:rsid w:val="00044E62"/>
    <w:rsid w:val="000513AF"/>
    <w:rsid w:val="00054546"/>
    <w:rsid w:val="00054C04"/>
    <w:rsid w:val="0006063F"/>
    <w:rsid w:val="00061F31"/>
    <w:rsid w:val="00062FC6"/>
    <w:rsid w:val="00073507"/>
    <w:rsid w:val="000739BE"/>
    <w:rsid w:val="00091AC2"/>
    <w:rsid w:val="00092973"/>
    <w:rsid w:val="0009332E"/>
    <w:rsid w:val="00097810"/>
    <w:rsid w:val="000A190F"/>
    <w:rsid w:val="000B7BBA"/>
    <w:rsid w:val="000D5026"/>
    <w:rsid w:val="000D622B"/>
    <w:rsid w:val="000E30A5"/>
    <w:rsid w:val="000E369C"/>
    <w:rsid w:val="000E4473"/>
    <w:rsid w:val="000E5B98"/>
    <w:rsid w:val="000F3BA8"/>
    <w:rsid w:val="000F5734"/>
    <w:rsid w:val="000F6C8D"/>
    <w:rsid w:val="00113F37"/>
    <w:rsid w:val="00116805"/>
    <w:rsid w:val="00117015"/>
    <w:rsid w:val="00120AA1"/>
    <w:rsid w:val="00122819"/>
    <w:rsid w:val="0012340C"/>
    <w:rsid w:val="0012485E"/>
    <w:rsid w:val="00127DF3"/>
    <w:rsid w:val="00147158"/>
    <w:rsid w:val="00147F87"/>
    <w:rsid w:val="00152E2B"/>
    <w:rsid w:val="00157370"/>
    <w:rsid w:val="00162CD6"/>
    <w:rsid w:val="001658D8"/>
    <w:rsid w:val="00165DFB"/>
    <w:rsid w:val="001716FF"/>
    <w:rsid w:val="001727A2"/>
    <w:rsid w:val="001746FB"/>
    <w:rsid w:val="00174DE1"/>
    <w:rsid w:val="00181CF5"/>
    <w:rsid w:val="0018480D"/>
    <w:rsid w:val="0018639A"/>
    <w:rsid w:val="001875FA"/>
    <w:rsid w:val="00187711"/>
    <w:rsid w:val="00193AC6"/>
    <w:rsid w:val="00197770"/>
    <w:rsid w:val="001A2CDF"/>
    <w:rsid w:val="001A74E9"/>
    <w:rsid w:val="001B6177"/>
    <w:rsid w:val="001C2A5F"/>
    <w:rsid w:val="001C628E"/>
    <w:rsid w:val="001C7E9A"/>
    <w:rsid w:val="001D0B94"/>
    <w:rsid w:val="001D3F1F"/>
    <w:rsid w:val="001D5355"/>
    <w:rsid w:val="001D5E2C"/>
    <w:rsid w:val="001E659C"/>
    <w:rsid w:val="00205DC2"/>
    <w:rsid w:val="0020642A"/>
    <w:rsid w:val="002225D1"/>
    <w:rsid w:val="002355D6"/>
    <w:rsid w:val="0024664E"/>
    <w:rsid w:val="002469C1"/>
    <w:rsid w:val="00255115"/>
    <w:rsid w:val="0025794C"/>
    <w:rsid w:val="00261974"/>
    <w:rsid w:val="00262303"/>
    <w:rsid w:val="002651CB"/>
    <w:rsid w:val="00273B63"/>
    <w:rsid w:val="00286299"/>
    <w:rsid w:val="002968A0"/>
    <w:rsid w:val="002A21F9"/>
    <w:rsid w:val="002A42E8"/>
    <w:rsid w:val="002A4E9F"/>
    <w:rsid w:val="002A7042"/>
    <w:rsid w:val="002B16FB"/>
    <w:rsid w:val="002B274E"/>
    <w:rsid w:val="002B5964"/>
    <w:rsid w:val="002C2DD6"/>
    <w:rsid w:val="002C3DBD"/>
    <w:rsid w:val="002C4C78"/>
    <w:rsid w:val="002C6AC2"/>
    <w:rsid w:val="002D14B6"/>
    <w:rsid w:val="002D470D"/>
    <w:rsid w:val="002D49F4"/>
    <w:rsid w:val="002E66C3"/>
    <w:rsid w:val="00301FBA"/>
    <w:rsid w:val="00302976"/>
    <w:rsid w:val="003251FA"/>
    <w:rsid w:val="00326CF5"/>
    <w:rsid w:val="003314F0"/>
    <w:rsid w:val="00331BE3"/>
    <w:rsid w:val="00342215"/>
    <w:rsid w:val="003472CF"/>
    <w:rsid w:val="00351F5C"/>
    <w:rsid w:val="00352F12"/>
    <w:rsid w:val="00357AC8"/>
    <w:rsid w:val="00365A48"/>
    <w:rsid w:val="00377F0F"/>
    <w:rsid w:val="00386DC9"/>
    <w:rsid w:val="00391A51"/>
    <w:rsid w:val="00392C98"/>
    <w:rsid w:val="00393C14"/>
    <w:rsid w:val="003A4E05"/>
    <w:rsid w:val="003B0046"/>
    <w:rsid w:val="003B164C"/>
    <w:rsid w:val="003B1731"/>
    <w:rsid w:val="003B4BE0"/>
    <w:rsid w:val="003C59D5"/>
    <w:rsid w:val="003D37ED"/>
    <w:rsid w:val="003D445E"/>
    <w:rsid w:val="003E4854"/>
    <w:rsid w:val="003E548A"/>
    <w:rsid w:val="004020C2"/>
    <w:rsid w:val="00402278"/>
    <w:rsid w:val="0041089C"/>
    <w:rsid w:val="0042039C"/>
    <w:rsid w:val="00431B2A"/>
    <w:rsid w:val="00434134"/>
    <w:rsid w:val="00435990"/>
    <w:rsid w:val="004409EB"/>
    <w:rsid w:val="00443C5F"/>
    <w:rsid w:val="004464C2"/>
    <w:rsid w:val="00447FBF"/>
    <w:rsid w:val="00455FBC"/>
    <w:rsid w:val="004622F4"/>
    <w:rsid w:val="004735D5"/>
    <w:rsid w:val="004805AD"/>
    <w:rsid w:val="004810E7"/>
    <w:rsid w:val="004822AD"/>
    <w:rsid w:val="004842A1"/>
    <w:rsid w:val="00490AFA"/>
    <w:rsid w:val="0049404C"/>
    <w:rsid w:val="00495BCA"/>
    <w:rsid w:val="004A3CF9"/>
    <w:rsid w:val="004B1027"/>
    <w:rsid w:val="004B2BA8"/>
    <w:rsid w:val="004C694A"/>
    <w:rsid w:val="004D4CCF"/>
    <w:rsid w:val="004F4AD6"/>
    <w:rsid w:val="00507C1E"/>
    <w:rsid w:val="00514F50"/>
    <w:rsid w:val="00520084"/>
    <w:rsid w:val="005202DC"/>
    <w:rsid w:val="005342EC"/>
    <w:rsid w:val="0053693E"/>
    <w:rsid w:val="005404E9"/>
    <w:rsid w:val="00545001"/>
    <w:rsid w:val="00545396"/>
    <w:rsid w:val="00547CF7"/>
    <w:rsid w:val="005621CC"/>
    <w:rsid w:val="0056354A"/>
    <w:rsid w:val="005770D0"/>
    <w:rsid w:val="00583E30"/>
    <w:rsid w:val="00592DF1"/>
    <w:rsid w:val="005A2207"/>
    <w:rsid w:val="005A3C03"/>
    <w:rsid w:val="005A41BE"/>
    <w:rsid w:val="005A694B"/>
    <w:rsid w:val="005B2442"/>
    <w:rsid w:val="005B2745"/>
    <w:rsid w:val="005B36AB"/>
    <w:rsid w:val="005C521B"/>
    <w:rsid w:val="005C631C"/>
    <w:rsid w:val="005C6FE1"/>
    <w:rsid w:val="005D51FF"/>
    <w:rsid w:val="005E2040"/>
    <w:rsid w:val="005F2935"/>
    <w:rsid w:val="005F616F"/>
    <w:rsid w:val="00605C6A"/>
    <w:rsid w:val="006114DD"/>
    <w:rsid w:val="00612F72"/>
    <w:rsid w:val="0061353A"/>
    <w:rsid w:val="00615CDF"/>
    <w:rsid w:val="00620D8C"/>
    <w:rsid w:val="00621750"/>
    <w:rsid w:val="00625ABD"/>
    <w:rsid w:val="00625C14"/>
    <w:rsid w:val="00625F6D"/>
    <w:rsid w:val="00627258"/>
    <w:rsid w:val="00627DF7"/>
    <w:rsid w:val="00633BBD"/>
    <w:rsid w:val="006342A0"/>
    <w:rsid w:val="00637BD0"/>
    <w:rsid w:val="00647654"/>
    <w:rsid w:val="00647C5B"/>
    <w:rsid w:val="006562F8"/>
    <w:rsid w:val="006574A6"/>
    <w:rsid w:val="00660D9D"/>
    <w:rsid w:val="00664153"/>
    <w:rsid w:val="00674241"/>
    <w:rsid w:val="00686877"/>
    <w:rsid w:val="00691CEE"/>
    <w:rsid w:val="00696494"/>
    <w:rsid w:val="006A77DF"/>
    <w:rsid w:val="006B4106"/>
    <w:rsid w:val="006C02D9"/>
    <w:rsid w:val="006C070E"/>
    <w:rsid w:val="006C1D57"/>
    <w:rsid w:val="006C32CE"/>
    <w:rsid w:val="006D743A"/>
    <w:rsid w:val="006F0D01"/>
    <w:rsid w:val="0070641A"/>
    <w:rsid w:val="007072DA"/>
    <w:rsid w:val="007154BA"/>
    <w:rsid w:val="007439B5"/>
    <w:rsid w:val="00752E08"/>
    <w:rsid w:val="0075355E"/>
    <w:rsid w:val="00754DDB"/>
    <w:rsid w:val="00755AB8"/>
    <w:rsid w:val="007752CB"/>
    <w:rsid w:val="007754D8"/>
    <w:rsid w:val="00775592"/>
    <w:rsid w:val="0077741C"/>
    <w:rsid w:val="00780777"/>
    <w:rsid w:val="007813C3"/>
    <w:rsid w:val="00784695"/>
    <w:rsid w:val="007869BE"/>
    <w:rsid w:val="007909D1"/>
    <w:rsid w:val="007A4519"/>
    <w:rsid w:val="007A62C8"/>
    <w:rsid w:val="007B169F"/>
    <w:rsid w:val="007B1E82"/>
    <w:rsid w:val="007C1594"/>
    <w:rsid w:val="007D5213"/>
    <w:rsid w:val="007E2370"/>
    <w:rsid w:val="007E5C9F"/>
    <w:rsid w:val="007E7D8E"/>
    <w:rsid w:val="007F490D"/>
    <w:rsid w:val="00807399"/>
    <w:rsid w:val="0081410B"/>
    <w:rsid w:val="008163D0"/>
    <w:rsid w:val="00842A37"/>
    <w:rsid w:val="00844D34"/>
    <w:rsid w:val="00851FF0"/>
    <w:rsid w:val="008562B1"/>
    <w:rsid w:val="00860F82"/>
    <w:rsid w:val="00862B0B"/>
    <w:rsid w:val="00872EFD"/>
    <w:rsid w:val="0087726D"/>
    <w:rsid w:val="00877AEE"/>
    <w:rsid w:val="00881508"/>
    <w:rsid w:val="008827CE"/>
    <w:rsid w:val="00882FC1"/>
    <w:rsid w:val="00886335"/>
    <w:rsid w:val="00897066"/>
    <w:rsid w:val="008A279F"/>
    <w:rsid w:val="008A2C12"/>
    <w:rsid w:val="008B6A50"/>
    <w:rsid w:val="008B77AD"/>
    <w:rsid w:val="008C6F08"/>
    <w:rsid w:val="008D0C87"/>
    <w:rsid w:val="008D2036"/>
    <w:rsid w:val="008E50E7"/>
    <w:rsid w:val="008E6722"/>
    <w:rsid w:val="008F666B"/>
    <w:rsid w:val="009014F3"/>
    <w:rsid w:val="009206B0"/>
    <w:rsid w:val="0092503B"/>
    <w:rsid w:val="00931CC4"/>
    <w:rsid w:val="00936642"/>
    <w:rsid w:val="00941578"/>
    <w:rsid w:val="00944B0C"/>
    <w:rsid w:val="009456E8"/>
    <w:rsid w:val="009535F3"/>
    <w:rsid w:val="00967659"/>
    <w:rsid w:val="00977374"/>
    <w:rsid w:val="00992649"/>
    <w:rsid w:val="00996FBD"/>
    <w:rsid w:val="009A678B"/>
    <w:rsid w:val="009A6894"/>
    <w:rsid w:val="009A6C11"/>
    <w:rsid w:val="009B7EE7"/>
    <w:rsid w:val="009C2773"/>
    <w:rsid w:val="009C3FE8"/>
    <w:rsid w:val="009C691D"/>
    <w:rsid w:val="009F1F24"/>
    <w:rsid w:val="009F5BE8"/>
    <w:rsid w:val="00A00C41"/>
    <w:rsid w:val="00A3777D"/>
    <w:rsid w:val="00A43E41"/>
    <w:rsid w:val="00A509E7"/>
    <w:rsid w:val="00A51A39"/>
    <w:rsid w:val="00A5331D"/>
    <w:rsid w:val="00A60A65"/>
    <w:rsid w:val="00A663A0"/>
    <w:rsid w:val="00A70312"/>
    <w:rsid w:val="00A77E0F"/>
    <w:rsid w:val="00A82987"/>
    <w:rsid w:val="00A92543"/>
    <w:rsid w:val="00A94ADB"/>
    <w:rsid w:val="00AA48BC"/>
    <w:rsid w:val="00AA58A0"/>
    <w:rsid w:val="00AA695A"/>
    <w:rsid w:val="00AB49A2"/>
    <w:rsid w:val="00AB53E4"/>
    <w:rsid w:val="00AC1DE9"/>
    <w:rsid w:val="00AD6399"/>
    <w:rsid w:val="00AE0241"/>
    <w:rsid w:val="00AE5DBD"/>
    <w:rsid w:val="00AE637A"/>
    <w:rsid w:val="00AE677D"/>
    <w:rsid w:val="00AE74B0"/>
    <w:rsid w:val="00AF085A"/>
    <w:rsid w:val="00AF6E5A"/>
    <w:rsid w:val="00B14F6F"/>
    <w:rsid w:val="00B31A32"/>
    <w:rsid w:val="00B43262"/>
    <w:rsid w:val="00B45D71"/>
    <w:rsid w:val="00B63C33"/>
    <w:rsid w:val="00B676E7"/>
    <w:rsid w:val="00B8491E"/>
    <w:rsid w:val="00B86E33"/>
    <w:rsid w:val="00B905C4"/>
    <w:rsid w:val="00B91778"/>
    <w:rsid w:val="00BC03DE"/>
    <w:rsid w:val="00BC0727"/>
    <w:rsid w:val="00BC2D41"/>
    <w:rsid w:val="00BC6B8C"/>
    <w:rsid w:val="00BD00B7"/>
    <w:rsid w:val="00BD3225"/>
    <w:rsid w:val="00BD3309"/>
    <w:rsid w:val="00BD757F"/>
    <w:rsid w:val="00BE0A1F"/>
    <w:rsid w:val="00BE273A"/>
    <w:rsid w:val="00BF225F"/>
    <w:rsid w:val="00BF544E"/>
    <w:rsid w:val="00C13CE5"/>
    <w:rsid w:val="00C14936"/>
    <w:rsid w:val="00C16772"/>
    <w:rsid w:val="00C344FD"/>
    <w:rsid w:val="00C46BD1"/>
    <w:rsid w:val="00C578C9"/>
    <w:rsid w:val="00C60FE9"/>
    <w:rsid w:val="00C6663C"/>
    <w:rsid w:val="00C66DDF"/>
    <w:rsid w:val="00C737A5"/>
    <w:rsid w:val="00C77B2F"/>
    <w:rsid w:val="00C909B4"/>
    <w:rsid w:val="00C937F8"/>
    <w:rsid w:val="00CA2121"/>
    <w:rsid w:val="00CB27CA"/>
    <w:rsid w:val="00CB408F"/>
    <w:rsid w:val="00CC27FC"/>
    <w:rsid w:val="00CC37C6"/>
    <w:rsid w:val="00CC44E7"/>
    <w:rsid w:val="00CC5A11"/>
    <w:rsid w:val="00CC71F2"/>
    <w:rsid w:val="00CC7245"/>
    <w:rsid w:val="00CE05D5"/>
    <w:rsid w:val="00CE447F"/>
    <w:rsid w:val="00CE4847"/>
    <w:rsid w:val="00CF069D"/>
    <w:rsid w:val="00CF5170"/>
    <w:rsid w:val="00D02D09"/>
    <w:rsid w:val="00D0788A"/>
    <w:rsid w:val="00D21457"/>
    <w:rsid w:val="00D279D1"/>
    <w:rsid w:val="00D32F6D"/>
    <w:rsid w:val="00D33448"/>
    <w:rsid w:val="00D34CA1"/>
    <w:rsid w:val="00D357D3"/>
    <w:rsid w:val="00D42465"/>
    <w:rsid w:val="00D7067D"/>
    <w:rsid w:val="00D74A16"/>
    <w:rsid w:val="00D774C5"/>
    <w:rsid w:val="00D850C8"/>
    <w:rsid w:val="00D87C52"/>
    <w:rsid w:val="00DA07E8"/>
    <w:rsid w:val="00DB0B51"/>
    <w:rsid w:val="00DB2CC0"/>
    <w:rsid w:val="00DB3361"/>
    <w:rsid w:val="00DC005C"/>
    <w:rsid w:val="00DD250B"/>
    <w:rsid w:val="00DD3238"/>
    <w:rsid w:val="00DD63D0"/>
    <w:rsid w:val="00DD6B88"/>
    <w:rsid w:val="00DE7A65"/>
    <w:rsid w:val="00DF207F"/>
    <w:rsid w:val="00DF2C9D"/>
    <w:rsid w:val="00DF5863"/>
    <w:rsid w:val="00E10812"/>
    <w:rsid w:val="00E12B88"/>
    <w:rsid w:val="00E17064"/>
    <w:rsid w:val="00E17E1E"/>
    <w:rsid w:val="00E30B19"/>
    <w:rsid w:val="00E34B55"/>
    <w:rsid w:val="00E4070C"/>
    <w:rsid w:val="00E41C8E"/>
    <w:rsid w:val="00E505C7"/>
    <w:rsid w:val="00E66731"/>
    <w:rsid w:val="00E7347F"/>
    <w:rsid w:val="00E75C25"/>
    <w:rsid w:val="00E83ED8"/>
    <w:rsid w:val="00E94FBB"/>
    <w:rsid w:val="00E95507"/>
    <w:rsid w:val="00EA1867"/>
    <w:rsid w:val="00EA511D"/>
    <w:rsid w:val="00EB6A20"/>
    <w:rsid w:val="00EB720A"/>
    <w:rsid w:val="00EC737B"/>
    <w:rsid w:val="00ED1986"/>
    <w:rsid w:val="00ED6686"/>
    <w:rsid w:val="00EE348B"/>
    <w:rsid w:val="00F12A89"/>
    <w:rsid w:val="00F1451C"/>
    <w:rsid w:val="00F26EB5"/>
    <w:rsid w:val="00F335E4"/>
    <w:rsid w:val="00F34101"/>
    <w:rsid w:val="00F363C2"/>
    <w:rsid w:val="00F443DA"/>
    <w:rsid w:val="00F46E46"/>
    <w:rsid w:val="00F54B7E"/>
    <w:rsid w:val="00F62634"/>
    <w:rsid w:val="00F66408"/>
    <w:rsid w:val="00F75C92"/>
    <w:rsid w:val="00F77B31"/>
    <w:rsid w:val="00F84E5E"/>
    <w:rsid w:val="00F96AEB"/>
    <w:rsid w:val="00FA2FF3"/>
    <w:rsid w:val="00FA4204"/>
    <w:rsid w:val="00FB4823"/>
    <w:rsid w:val="00FC4CCE"/>
    <w:rsid w:val="00FE2BBB"/>
    <w:rsid w:val="00FE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E506"/>
  <w15:docId w15:val="{30906BBF-2079-4280-BA85-16B9CEF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9"/>
        <w:ind w:left="821" w:righ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08"/>
  </w:style>
  <w:style w:type="paragraph" w:styleId="Heading1">
    <w:name w:val="heading 1"/>
    <w:basedOn w:val="Normal"/>
    <w:next w:val="Normal"/>
    <w:link w:val="Heading1Char"/>
    <w:uiPriority w:val="9"/>
    <w:qFormat/>
    <w:rsid w:val="008C6F08"/>
    <w:pPr>
      <w:keepNext/>
      <w:spacing w:before="240" w:after="60"/>
      <w:ind w:left="0" w:right="0"/>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8C6F08"/>
    <w:pPr>
      <w:keepNext/>
      <w:spacing w:before="240" w:after="60"/>
      <w:ind w:left="0" w:right="0"/>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unhideWhenUsed/>
    <w:qFormat/>
    <w:rsid w:val="00AF085A"/>
    <w:pPr>
      <w:keepNext/>
      <w:keepLines/>
      <w:spacing w:before="200"/>
      <w:outlineLvl w:val="2"/>
    </w:pPr>
    <w:rPr>
      <w:rFonts w:asciiTheme="majorHAnsi" w:eastAsiaTheme="majorEastAsia" w:hAnsiTheme="majorHAnsi" w:cstheme="majorBidi"/>
      <w:b/>
      <w:bCs/>
      <w:color w:val="7FD13B" w:themeColor="accent1"/>
    </w:rPr>
  </w:style>
  <w:style w:type="paragraph" w:styleId="Heading4">
    <w:name w:val="heading 4"/>
    <w:basedOn w:val="Normal"/>
    <w:next w:val="Normal"/>
    <w:link w:val="Heading4Char"/>
    <w:uiPriority w:val="9"/>
    <w:unhideWhenUsed/>
    <w:qFormat/>
    <w:rsid w:val="003B0046"/>
    <w:pPr>
      <w:keepNext/>
      <w:keepLines/>
      <w:spacing w:before="200"/>
      <w:outlineLvl w:val="3"/>
    </w:pPr>
    <w:rPr>
      <w:rFonts w:asciiTheme="majorHAnsi" w:eastAsiaTheme="majorEastAsia" w:hAnsiTheme="majorHAnsi" w:cstheme="majorBidi"/>
      <w:b/>
      <w:bCs/>
      <w:i/>
      <w:iCs/>
      <w:color w:val="7FD1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36"/>
    <w:pPr>
      <w:tabs>
        <w:tab w:val="center" w:pos="4680"/>
        <w:tab w:val="right" w:pos="9360"/>
      </w:tabs>
      <w:spacing w:before="0"/>
    </w:pPr>
  </w:style>
  <w:style w:type="character" w:customStyle="1" w:styleId="HeaderChar">
    <w:name w:val="Header Char"/>
    <w:basedOn w:val="DefaultParagraphFont"/>
    <w:link w:val="Header"/>
    <w:uiPriority w:val="99"/>
    <w:rsid w:val="00C14936"/>
  </w:style>
  <w:style w:type="paragraph" w:styleId="Footer">
    <w:name w:val="footer"/>
    <w:basedOn w:val="Normal"/>
    <w:link w:val="FooterChar"/>
    <w:uiPriority w:val="99"/>
    <w:unhideWhenUsed/>
    <w:rsid w:val="00C14936"/>
    <w:pPr>
      <w:tabs>
        <w:tab w:val="center" w:pos="4680"/>
        <w:tab w:val="right" w:pos="9360"/>
      </w:tabs>
      <w:spacing w:before="0"/>
    </w:pPr>
  </w:style>
  <w:style w:type="character" w:customStyle="1" w:styleId="FooterChar">
    <w:name w:val="Footer Char"/>
    <w:basedOn w:val="DefaultParagraphFont"/>
    <w:link w:val="Footer"/>
    <w:uiPriority w:val="99"/>
    <w:rsid w:val="00C14936"/>
  </w:style>
  <w:style w:type="paragraph" w:styleId="ListParagraph">
    <w:name w:val="List Paragraph"/>
    <w:basedOn w:val="Normal"/>
    <w:uiPriority w:val="34"/>
    <w:qFormat/>
    <w:rsid w:val="00C14936"/>
    <w:pPr>
      <w:ind w:left="720"/>
      <w:contextualSpacing/>
    </w:pPr>
  </w:style>
  <w:style w:type="paragraph" w:styleId="BalloonText">
    <w:name w:val="Balloon Text"/>
    <w:basedOn w:val="Normal"/>
    <w:link w:val="BalloonTextChar"/>
    <w:uiPriority w:val="99"/>
    <w:semiHidden/>
    <w:unhideWhenUsed/>
    <w:rsid w:val="002D14B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B6"/>
    <w:rPr>
      <w:rFonts w:ascii="Tahoma" w:hAnsi="Tahoma" w:cs="Tahoma"/>
      <w:sz w:val="16"/>
      <w:szCs w:val="16"/>
    </w:rPr>
  </w:style>
  <w:style w:type="character" w:customStyle="1" w:styleId="Heading1Char">
    <w:name w:val="Heading 1 Char"/>
    <w:basedOn w:val="DefaultParagraphFont"/>
    <w:link w:val="Heading1"/>
    <w:uiPriority w:val="9"/>
    <w:rsid w:val="008C6F08"/>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8C6F08"/>
    <w:rPr>
      <w:rFonts w:asciiTheme="majorHAnsi" w:eastAsiaTheme="majorEastAsia" w:hAnsiTheme="majorHAnsi" w:cs="Times New Roman"/>
      <w:b/>
      <w:bCs/>
      <w:i/>
      <w:iCs/>
      <w:sz w:val="28"/>
      <w:szCs w:val="28"/>
      <w:lang w:bidi="en-US"/>
    </w:rPr>
  </w:style>
  <w:style w:type="table" w:styleId="TableGrid">
    <w:name w:val="Table Grid"/>
    <w:basedOn w:val="TableNormal"/>
    <w:uiPriority w:val="59"/>
    <w:rsid w:val="007869B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578"/>
    <w:pPr>
      <w:autoSpaceDE w:val="0"/>
      <w:autoSpaceDN w:val="0"/>
      <w:adjustRightInd w:val="0"/>
      <w:spacing w:before="0"/>
      <w:ind w:left="0" w:right="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F085A"/>
    <w:rPr>
      <w:rFonts w:asciiTheme="majorHAnsi" w:eastAsiaTheme="majorEastAsia" w:hAnsiTheme="majorHAnsi" w:cstheme="majorBidi"/>
      <w:b/>
      <w:bCs/>
      <w:color w:val="7FD13B" w:themeColor="accent1"/>
    </w:rPr>
  </w:style>
  <w:style w:type="character" w:customStyle="1" w:styleId="Heading4Char">
    <w:name w:val="Heading 4 Char"/>
    <w:basedOn w:val="DefaultParagraphFont"/>
    <w:link w:val="Heading4"/>
    <w:uiPriority w:val="9"/>
    <w:rsid w:val="003B0046"/>
    <w:rPr>
      <w:rFonts w:asciiTheme="majorHAnsi" w:eastAsiaTheme="majorEastAsia" w:hAnsiTheme="majorHAnsi" w:cstheme="majorBidi"/>
      <w:b/>
      <w:bCs/>
      <w:i/>
      <w:iCs/>
      <w:color w:val="7FD13B" w:themeColor="accent1"/>
    </w:rPr>
  </w:style>
  <w:style w:type="character" w:styleId="Hyperlink">
    <w:name w:val="Hyperlink"/>
    <w:basedOn w:val="DefaultParagraphFont"/>
    <w:uiPriority w:val="99"/>
    <w:unhideWhenUsed/>
    <w:rsid w:val="00F46E46"/>
    <w:rPr>
      <w:color w:val="EB8803" w:themeColor="hyperlink"/>
      <w:u w:val="single"/>
    </w:rPr>
  </w:style>
  <w:style w:type="paragraph" w:customStyle="1" w:styleId="TableParagraph">
    <w:name w:val="Table Paragraph"/>
    <w:basedOn w:val="Normal"/>
    <w:uiPriority w:val="1"/>
    <w:qFormat/>
    <w:rsid w:val="00181CF5"/>
    <w:pPr>
      <w:widowControl w:val="0"/>
      <w:spacing w:before="0"/>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0936">
      <w:bodyDiv w:val="1"/>
      <w:marLeft w:val="0"/>
      <w:marRight w:val="0"/>
      <w:marTop w:val="0"/>
      <w:marBottom w:val="0"/>
      <w:divBdr>
        <w:top w:val="none" w:sz="0" w:space="0" w:color="auto"/>
        <w:left w:val="none" w:sz="0" w:space="0" w:color="auto"/>
        <w:bottom w:val="none" w:sz="0" w:space="0" w:color="auto"/>
        <w:right w:val="none" w:sz="0" w:space="0" w:color="auto"/>
      </w:divBdr>
      <w:divsChild>
        <w:div w:id="917986001">
          <w:marLeft w:val="0"/>
          <w:marRight w:val="0"/>
          <w:marTop w:val="0"/>
          <w:marBottom w:val="0"/>
          <w:divBdr>
            <w:top w:val="none" w:sz="0" w:space="0" w:color="auto"/>
            <w:left w:val="none" w:sz="0" w:space="0" w:color="auto"/>
            <w:bottom w:val="none" w:sz="0" w:space="0" w:color="auto"/>
            <w:right w:val="none" w:sz="0" w:space="0" w:color="auto"/>
          </w:divBdr>
          <w:divsChild>
            <w:div w:id="8835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1422">
      <w:bodyDiv w:val="1"/>
      <w:marLeft w:val="0"/>
      <w:marRight w:val="0"/>
      <w:marTop w:val="0"/>
      <w:marBottom w:val="0"/>
      <w:divBdr>
        <w:top w:val="none" w:sz="0" w:space="0" w:color="auto"/>
        <w:left w:val="none" w:sz="0" w:space="0" w:color="auto"/>
        <w:bottom w:val="none" w:sz="0" w:space="0" w:color="auto"/>
        <w:right w:val="none" w:sz="0" w:space="0" w:color="auto"/>
      </w:divBdr>
      <w:divsChild>
        <w:div w:id="879434941">
          <w:marLeft w:val="576"/>
          <w:marRight w:val="0"/>
          <w:marTop w:val="80"/>
          <w:marBottom w:val="0"/>
          <w:divBdr>
            <w:top w:val="none" w:sz="0" w:space="0" w:color="auto"/>
            <w:left w:val="none" w:sz="0" w:space="0" w:color="auto"/>
            <w:bottom w:val="none" w:sz="0" w:space="0" w:color="auto"/>
            <w:right w:val="none" w:sz="0" w:space="0" w:color="auto"/>
          </w:divBdr>
        </w:div>
        <w:div w:id="2115049840">
          <w:marLeft w:val="979"/>
          <w:marRight w:val="0"/>
          <w:marTop w:val="65"/>
          <w:marBottom w:val="0"/>
          <w:divBdr>
            <w:top w:val="none" w:sz="0" w:space="0" w:color="auto"/>
            <w:left w:val="none" w:sz="0" w:space="0" w:color="auto"/>
            <w:bottom w:val="none" w:sz="0" w:space="0" w:color="auto"/>
            <w:right w:val="none" w:sz="0" w:space="0" w:color="auto"/>
          </w:divBdr>
        </w:div>
        <w:div w:id="1860000304">
          <w:marLeft w:val="979"/>
          <w:marRight w:val="0"/>
          <w:marTop w:val="65"/>
          <w:marBottom w:val="0"/>
          <w:divBdr>
            <w:top w:val="none" w:sz="0" w:space="0" w:color="auto"/>
            <w:left w:val="none" w:sz="0" w:space="0" w:color="auto"/>
            <w:bottom w:val="none" w:sz="0" w:space="0" w:color="auto"/>
            <w:right w:val="none" w:sz="0" w:space="0" w:color="auto"/>
          </w:divBdr>
        </w:div>
        <w:div w:id="2122794256">
          <w:marLeft w:val="979"/>
          <w:marRight w:val="0"/>
          <w:marTop w:val="65"/>
          <w:marBottom w:val="0"/>
          <w:divBdr>
            <w:top w:val="none" w:sz="0" w:space="0" w:color="auto"/>
            <w:left w:val="none" w:sz="0" w:space="0" w:color="auto"/>
            <w:bottom w:val="none" w:sz="0" w:space="0" w:color="auto"/>
            <w:right w:val="none" w:sz="0" w:space="0" w:color="auto"/>
          </w:divBdr>
        </w:div>
        <w:div w:id="305935711">
          <w:marLeft w:val="979"/>
          <w:marRight w:val="0"/>
          <w:marTop w:val="65"/>
          <w:marBottom w:val="0"/>
          <w:divBdr>
            <w:top w:val="none" w:sz="0" w:space="0" w:color="auto"/>
            <w:left w:val="none" w:sz="0" w:space="0" w:color="auto"/>
            <w:bottom w:val="none" w:sz="0" w:space="0" w:color="auto"/>
            <w:right w:val="none" w:sz="0" w:space="0" w:color="auto"/>
          </w:divBdr>
        </w:div>
      </w:divsChild>
    </w:div>
    <w:div w:id="587813691">
      <w:bodyDiv w:val="1"/>
      <w:marLeft w:val="0"/>
      <w:marRight w:val="0"/>
      <w:marTop w:val="0"/>
      <w:marBottom w:val="0"/>
      <w:divBdr>
        <w:top w:val="none" w:sz="0" w:space="0" w:color="auto"/>
        <w:left w:val="none" w:sz="0" w:space="0" w:color="auto"/>
        <w:bottom w:val="none" w:sz="0" w:space="0" w:color="auto"/>
        <w:right w:val="none" w:sz="0" w:space="0" w:color="auto"/>
      </w:divBdr>
      <w:divsChild>
        <w:div w:id="1836527770">
          <w:marLeft w:val="432"/>
          <w:marRight w:val="0"/>
          <w:marTop w:val="120"/>
          <w:marBottom w:val="0"/>
          <w:divBdr>
            <w:top w:val="none" w:sz="0" w:space="0" w:color="auto"/>
            <w:left w:val="none" w:sz="0" w:space="0" w:color="auto"/>
            <w:bottom w:val="none" w:sz="0" w:space="0" w:color="auto"/>
            <w:right w:val="none" w:sz="0" w:space="0" w:color="auto"/>
          </w:divBdr>
        </w:div>
        <w:div w:id="272368155">
          <w:marLeft w:val="432"/>
          <w:marRight w:val="0"/>
          <w:marTop w:val="120"/>
          <w:marBottom w:val="0"/>
          <w:divBdr>
            <w:top w:val="none" w:sz="0" w:space="0" w:color="auto"/>
            <w:left w:val="none" w:sz="0" w:space="0" w:color="auto"/>
            <w:bottom w:val="none" w:sz="0" w:space="0" w:color="auto"/>
            <w:right w:val="none" w:sz="0" w:space="0" w:color="auto"/>
          </w:divBdr>
        </w:div>
        <w:div w:id="1472361258">
          <w:marLeft w:val="432"/>
          <w:marRight w:val="0"/>
          <w:marTop w:val="120"/>
          <w:marBottom w:val="0"/>
          <w:divBdr>
            <w:top w:val="none" w:sz="0" w:space="0" w:color="auto"/>
            <w:left w:val="none" w:sz="0" w:space="0" w:color="auto"/>
            <w:bottom w:val="none" w:sz="0" w:space="0" w:color="auto"/>
            <w:right w:val="none" w:sz="0" w:space="0" w:color="auto"/>
          </w:divBdr>
        </w:div>
        <w:div w:id="1251548004">
          <w:marLeft w:val="432"/>
          <w:marRight w:val="0"/>
          <w:marTop w:val="120"/>
          <w:marBottom w:val="0"/>
          <w:divBdr>
            <w:top w:val="none" w:sz="0" w:space="0" w:color="auto"/>
            <w:left w:val="none" w:sz="0" w:space="0" w:color="auto"/>
            <w:bottom w:val="none" w:sz="0" w:space="0" w:color="auto"/>
            <w:right w:val="none" w:sz="0" w:space="0" w:color="auto"/>
          </w:divBdr>
        </w:div>
        <w:div w:id="1576892620">
          <w:marLeft w:val="432"/>
          <w:marRight w:val="0"/>
          <w:marTop w:val="120"/>
          <w:marBottom w:val="0"/>
          <w:divBdr>
            <w:top w:val="none" w:sz="0" w:space="0" w:color="auto"/>
            <w:left w:val="none" w:sz="0" w:space="0" w:color="auto"/>
            <w:bottom w:val="none" w:sz="0" w:space="0" w:color="auto"/>
            <w:right w:val="none" w:sz="0" w:space="0" w:color="auto"/>
          </w:divBdr>
        </w:div>
        <w:div w:id="1642029567">
          <w:marLeft w:val="432"/>
          <w:marRight w:val="0"/>
          <w:marTop w:val="120"/>
          <w:marBottom w:val="0"/>
          <w:divBdr>
            <w:top w:val="none" w:sz="0" w:space="0" w:color="auto"/>
            <w:left w:val="none" w:sz="0" w:space="0" w:color="auto"/>
            <w:bottom w:val="none" w:sz="0" w:space="0" w:color="auto"/>
            <w:right w:val="none" w:sz="0" w:space="0" w:color="auto"/>
          </w:divBdr>
        </w:div>
      </w:divsChild>
    </w:div>
    <w:div w:id="617487814">
      <w:bodyDiv w:val="1"/>
      <w:marLeft w:val="0"/>
      <w:marRight w:val="0"/>
      <w:marTop w:val="0"/>
      <w:marBottom w:val="0"/>
      <w:divBdr>
        <w:top w:val="none" w:sz="0" w:space="0" w:color="auto"/>
        <w:left w:val="none" w:sz="0" w:space="0" w:color="auto"/>
        <w:bottom w:val="none" w:sz="0" w:space="0" w:color="auto"/>
        <w:right w:val="none" w:sz="0" w:space="0" w:color="auto"/>
      </w:divBdr>
      <w:divsChild>
        <w:div w:id="2099059729">
          <w:marLeft w:val="576"/>
          <w:marRight w:val="0"/>
          <w:marTop w:val="80"/>
          <w:marBottom w:val="0"/>
          <w:divBdr>
            <w:top w:val="none" w:sz="0" w:space="0" w:color="auto"/>
            <w:left w:val="none" w:sz="0" w:space="0" w:color="auto"/>
            <w:bottom w:val="none" w:sz="0" w:space="0" w:color="auto"/>
            <w:right w:val="none" w:sz="0" w:space="0" w:color="auto"/>
          </w:divBdr>
        </w:div>
        <w:div w:id="1110391841">
          <w:marLeft w:val="979"/>
          <w:marRight w:val="0"/>
          <w:marTop w:val="65"/>
          <w:marBottom w:val="0"/>
          <w:divBdr>
            <w:top w:val="none" w:sz="0" w:space="0" w:color="auto"/>
            <w:left w:val="none" w:sz="0" w:space="0" w:color="auto"/>
            <w:bottom w:val="none" w:sz="0" w:space="0" w:color="auto"/>
            <w:right w:val="none" w:sz="0" w:space="0" w:color="auto"/>
          </w:divBdr>
        </w:div>
        <w:div w:id="1410494544">
          <w:marLeft w:val="979"/>
          <w:marRight w:val="0"/>
          <w:marTop w:val="65"/>
          <w:marBottom w:val="0"/>
          <w:divBdr>
            <w:top w:val="none" w:sz="0" w:space="0" w:color="auto"/>
            <w:left w:val="none" w:sz="0" w:space="0" w:color="auto"/>
            <w:bottom w:val="none" w:sz="0" w:space="0" w:color="auto"/>
            <w:right w:val="none" w:sz="0" w:space="0" w:color="auto"/>
          </w:divBdr>
        </w:div>
        <w:div w:id="1497262863">
          <w:marLeft w:val="979"/>
          <w:marRight w:val="0"/>
          <w:marTop w:val="65"/>
          <w:marBottom w:val="0"/>
          <w:divBdr>
            <w:top w:val="none" w:sz="0" w:space="0" w:color="auto"/>
            <w:left w:val="none" w:sz="0" w:space="0" w:color="auto"/>
            <w:bottom w:val="none" w:sz="0" w:space="0" w:color="auto"/>
            <w:right w:val="none" w:sz="0" w:space="0" w:color="auto"/>
          </w:divBdr>
        </w:div>
        <w:div w:id="1249341645">
          <w:marLeft w:val="979"/>
          <w:marRight w:val="0"/>
          <w:marTop w:val="65"/>
          <w:marBottom w:val="0"/>
          <w:divBdr>
            <w:top w:val="none" w:sz="0" w:space="0" w:color="auto"/>
            <w:left w:val="none" w:sz="0" w:space="0" w:color="auto"/>
            <w:bottom w:val="none" w:sz="0" w:space="0" w:color="auto"/>
            <w:right w:val="none" w:sz="0" w:space="0" w:color="auto"/>
          </w:divBdr>
        </w:div>
      </w:divsChild>
    </w:div>
    <w:div w:id="704990347">
      <w:bodyDiv w:val="1"/>
      <w:marLeft w:val="0"/>
      <w:marRight w:val="0"/>
      <w:marTop w:val="0"/>
      <w:marBottom w:val="0"/>
      <w:divBdr>
        <w:top w:val="none" w:sz="0" w:space="0" w:color="auto"/>
        <w:left w:val="none" w:sz="0" w:space="0" w:color="auto"/>
        <w:bottom w:val="none" w:sz="0" w:space="0" w:color="auto"/>
        <w:right w:val="none" w:sz="0" w:space="0" w:color="auto"/>
      </w:divBdr>
      <w:divsChild>
        <w:div w:id="1242520663">
          <w:marLeft w:val="979"/>
          <w:marRight w:val="0"/>
          <w:marTop w:val="65"/>
          <w:marBottom w:val="0"/>
          <w:divBdr>
            <w:top w:val="none" w:sz="0" w:space="0" w:color="auto"/>
            <w:left w:val="none" w:sz="0" w:space="0" w:color="auto"/>
            <w:bottom w:val="none" w:sz="0" w:space="0" w:color="auto"/>
            <w:right w:val="none" w:sz="0" w:space="0" w:color="auto"/>
          </w:divBdr>
        </w:div>
        <w:div w:id="222758970">
          <w:marLeft w:val="979"/>
          <w:marRight w:val="0"/>
          <w:marTop w:val="65"/>
          <w:marBottom w:val="0"/>
          <w:divBdr>
            <w:top w:val="none" w:sz="0" w:space="0" w:color="auto"/>
            <w:left w:val="none" w:sz="0" w:space="0" w:color="auto"/>
            <w:bottom w:val="none" w:sz="0" w:space="0" w:color="auto"/>
            <w:right w:val="none" w:sz="0" w:space="0" w:color="auto"/>
          </w:divBdr>
        </w:div>
      </w:divsChild>
    </w:div>
    <w:div w:id="858815284">
      <w:bodyDiv w:val="1"/>
      <w:marLeft w:val="0"/>
      <w:marRight w:val="0"/>
      <w:marTop w:val="0"/>
      <w:marBottom w:val="0"/>
      <w:divBdr>
        <w:top w:val="none" w:sz="0" w:space="0" w:color="auto"/>
        <w:left w:val="none" w:sz="0" w:space="0" w:color="auto"/>
        <w:bottom w:val="none" w:sz="0" w:space="0" w:color="auto"/>
        <w:right w:val="none" w:sz="0" w:space="0" w:color="auto"/>
      </w:divBdr>
    </w:div>
    <w:div w:id="1341539977">
      <w:bodyDiv w:val="1"/>
      <w:marLeft w:val="0"/>
      <w:marRight w:val="0"/>
      <w:marTop w:val="0"/>
      <w:marBottom w:val="0"/>
      <w:divBdr>
        <w:top w:val="none" w:sz="0" w:space="0" w:color="auto"/>
        <w:left w:val="none" w:sz="0" w:space="0" w:color="auto"/>
        <w:bottom w:val="none" w:sz="0" w:space="0" w:color="auto"/>
        <w:right w:val="none" w:sz="0" w:space="0" w:color="auto"/>
      </w:divBdr>
    </w:div>
    <w:div w:id="1391074357">
      <w:bodyDiv w:val="1"/>
      <w:marLeft w:val="0"/>
      <w:marRight w:val="0"/>
      <w:marTop w:val="0"/>
      <w:marBottom w:val="0"/>
      <w:divBdr>
        <w:top w:val="none" w:sz="0" w:space="0" w:color="auto"/>
        <w:left w:val="none" w:sz="0" w:space="0" w:color="auto"/>
        <w:bottom w:val="none" w:sz="0" w:space="0" w:color="auto"/>
        <w:right w:val="none" w:sz="0" w:space="0" w:color="auto"/>
      </w:divBdr>
    </w:div>
    <w:div w:id="1781873656">
      <w:bodyDiv w:val="1"/>
      <w:marLeft w:val="0"/>
      <w:marRight w:val="0"/>
      <w:marTop w:val="0"/>
      <w:marBottom w:val="0"/>
      <w:divBdr>
        <w:top w:val="none" w:sz="0" w:space="0" w:color="auto"/>
        <w:left w:val="none" w:sz="0" w:space="0" w:color="auto"/>
        <w:bottom w:val="none" w:sz="0" w:space="0" w:color="auto"/>
        <w:right w:val="none" w:sz="0" w:space="0" w:color="auto"/>
      </w:divBdr>
      <w:divsChild>
        <w:div w:id="476144797">
          <w:marLeft w:val="576"/>
          <w:marRight w:val="0"/>
          <w:marTop w:val="80"/>
          <w:marBottom w:val="0"/>
          <w:divBdr>
            <w:top w:val="none" w:sz="0" w:space="0" w:color="auto"/>
            <w:left w:val="none" w:sz="0" w:space="0" w:color="auto"/>
            <w:bottom w:val="none" w:sz="0" w:space="0" w:color="auto"/>
            <w:right w:val="none" w:sz="0" w:space="0" w:color="auto"/>
          </w:divBdr>
        </w:div>
        <w:div w:id="181626935">
          <w:marLeft w:val="979"/>
          <w:marRight w:val="0"/>
          <w:marTop w:val="65"/>
          <w:marBottom w:val="0"/>
          <w:divBdr>
            <w:top w:val="none" w:sz="0" w:space="0" w:color="auto"/>
            <w:left w:val="none" w:sz="0" w:space="0" w:color="auto"/>
            <w:bottom w:val="none" w:sz="0" w:space="0" w:color="auto"/>
            <w:right w:val="none" w:sz="0" w:space="0" w:color="auto"/>
          </w:divBdr>
        </w:div>
        <w:div w:id="789586433">
          <w:marLeft w:val="979"/>
          <w:marRight w:val="0"/>
          <w:marTop w:val="65"/>
          <w:marBottom w:val="0"/>
          <w:divBdr>
            <w:top w:val="none" w:sz="0" w:space="0" w:color="auto"/>
            <w:left w:val="none" w:sz="0" w:space="0" w:color="auto"/>
            <w:bottom w:val="none" w:sz="0" w:space="0" w:color="auto"/>
            <w:right w:val="none" w:sz="0" w:space="0" w:color="auto"/>
          </w:divBdr>
        </w:div>
        <w:div w:id="187377686">
          <w:marLeft w:val="576"/>
          <w:marRight w:val="0"/>
          <w:marTop w:val="80"/>
          <w:marBottom w:val="0"/>
          <w:divBdr>
            <w:top w:val="none" w:sz="0" w:space="0" w:color="auto"/>
            <w:left w:val="none" w:sz="0" w:space="0" w:color="auto"/>
            <w:bottom w:val="none" w:sz="0" w:space="0" w:color="auto"/>
            <w:right w:val="none" w:sz="0" w:space="0" w:color="auto"/>
          </w:divBdr>
        </w:div>
      </w:divsChild>
    </w:div>
    <w:div w:id="2067798132">
      <w:bodyDiv w:val="1"/>
      <w:marLeft w:val="0"/>
      <w:marRight w:val="0"/>
      <w:marTop w:val="0"/>
      <w:marBottom w:val="0"/>
      <w:divBdr>
        <w:top w:val="none" w:sz="0" w:space="0" w:color="auto"/>
        <w:left w:val="none" w:sz="0" w:space="0" w:color="auto"/>
        <w:bottom w:val="none" w:sz="0" w:space="0" w:color="auto"/>
        <w:right w:val="none" w:sz="0" w:space="0" w:color="auto"/>
      </w:divBdr>
      <w:divsChild>
        <w:div w:id="987710348">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artap@chattanooga.gov" TargetMode="External"/><Relationship Id="rId4" Type="http://schemas.openxmlformats.org/officeDocument/2006/relationships/settings" Target="settings.xml"/><Relationship Id="rId9" Type="http://schemas.openxmlformats.org/officeDocument/2006/relationships/hyperlink" Target="mailto:hci@chattanoog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F21-8131-4900-838C-70BCF2D4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3577</Words>
  <Characters>20389</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partap_r</dc:creator>
  <cp:lastModifiedBy>Partap Regina</cp:lastModifiedBy>
  <cp:revision>45</cp:revision>
  <cp:lastPrinted>2023-12-19T15:08:00Z</cp:lastPrinted>
  <dcterms:created xsi:type="dcterms:W3CDTF">2023-12-18T19:50:00Z</dcterms:created>
  <dcterms:modified xsi:type="dcterms:W3CDTF">2024-01-25T19:56:00Z</dcterms:modified>
</cp:coreProperties>
</file>