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77777777" w:rsidR="00BF1AD1" w:rsidRPr="003A2546" w:rsidRDefault="00BF1AD1" w:rsidP="00B3133F">
      <w:pPr>
        <w:ind w:leftChars="0" w:left="0" w:firstLineChars="0" w:firstLine="0"/>
        <w:rPr>
          <w:rFonts w:ascii="Aptos Display" w:eastAsia="Bookman Old Style" w:hAnsi="Aptos Display" w:cs="Bookman Old Style"/>
        </w:rPr>
      </w:pPr>
    </w:p>
    <w:p w14:paraId="00000008" w14:textId="77777777" w:rsidR="00BF1AD1" w:rsidRPr="003A2546" w:rsidRDefault="00000000">
      <w:pPr>
        <w:pStyle w:val="Heading1"/>
        <w:ind w:left="0" w:hanging="2"/>
        <w:rPr>
          <w:rFonts w:ascii="Aptos Display" w:hAnsi="Aptos Display"/>
        </w:rPr>
      </w:pPr>
      <w:r w:rsidRPr="003A2546">
        <w:rPr>
          <w:rFonts w:ascii="Aptos Display" w:hAnsi="Aptos Display"/>
        </w:rPr>
        <w:t xml:space="preserve">NOTICE OF FINDING OF NO SIGNIFICANT IMPACT AND </w:t>
      </w:r>
    </w:p>
    <w:p w14:paraId="00000009" w14:textId="77777777" w:rsidR="00BF1AD1" w:rsidRPr="003A2546" w:rsidRDefault="00000000">
      <w:pPr>
        <w:pStyle w:val="Heading1"/>
        <w:ind w:left="0" w:hanging="2"/>
        <w:rPr>
          <w:rFonts w:ascii="Aptos Display" w:hAnsi="Aptos Display"/>
        </w:rPr>
      </w:pPr>
      <w:r w:rsidRPr="003A2546">
        <w:rPr>
          <w:rFonts w:ascii="Aptos Display" w:hAnsi="Aptos Display"/>
        </w:rPr>
        <w:t>NOTICE OF INTENT TO REQUEST RELEASE OF FUNDS</w:t>
      </w:r>
    </w:p>
    <w:p w14:paraId="0000000A" w14:textId="77777777" w:rsidR="00BF1AD1" w:rsidRPr="003A2546" w:rsidRDefault="00BF1AD1">
      <w:pPr>
        <w:ind w:left="0" w:hanging="2"/>
        <w:jc w:val="center"/>
        <w:rPr>
          <w:rFonts w:ascii="Aptos Display" w:hAnsi="Aptos Display"/>
        </w:rPr>
      </w:pPr>
    </w:p>
    <w:p w14:paraId="0000000B" w14:textId="738D19A0" w:rsidR="00BF1AD1" w:rsidRPr="003A2546" w:rsidRDefault="00611E97">
      <w:pPr>
        <w:pStyle w:val="Heading2"/>
        <w:ind w:left="0" w:hanging="2"/>
        <w:rPr>
          <w:rFonts w:ascii="Aptos Display" w:hAnsi="Aptos Display" w:cstheme="majorHAnsi"/>
          <w:i w:val="0"/>
          <w:iCs w:val="0"/>
        </w:rPr>
      </w:pPr>
      <w:r>
        <w:rPr>
          <w:rFonts w:ascii="Aptos Display" w:hAnsi="Aptos Display" w:cstheme="majorHAnsi"/>
          <w:i w:val="0"/>
          <w:iCs w:val="0"/>
        </w:rPr>
        <w:t>November 5, 2025</w:t>
      </w:r>
    </w:p>
    <w:p w14:paraId="0000000C" w14:textId="77777777" w:rsidR="00BF1AD1" w:rsidRPr="003A2546" w:rsidRDefault="00BF1AD1">
      <w:pPr>
        <w:ind w:left="0" w:hanging="2"/>
        <w:rPr>
          <w:rFonts w:ascii="Aptos Display" w:hAnsi="Aptos Display" w:cstheme="majorHAnsi"/>
        </w:rPr>
      </w:pPr>
    </w:p>
    <w:p w14:paraId="0000000D" w14:textId="045A4D84" w:rsidR="00BF1AD1" w:rsidRPr="003A2546" w:rsidRDefault="00B3133F">
      <w:pPr>
        <w:ind w:left="0" w:hanging="2"/>
        <w:rPr>
          <w:rFonts w:ascii="Aptos Display" w:hAnsi="Aptos Display" w:cstheme="majorHAnsi"/>
        </w:rPr>
      </w:pPr>
      <w:r w:rsidRPr="003A2546">
        <w:rPr>
          <w:rFonts w:ascii="Aptos Display" w:hAnsi="Aptos Display" w:cstheme="majorHAnsi"/>
        </w:rPr>
        <w:t>City of Chattanooga, Economic Development</w:t>
      </w:r>
    </w:p>
    <w:p w14:paraId="0000000E" w14:textId="77777777" w:rsidR="00BF1AD1" w:rsidRPr="003A2546" w:rsidRDefault="00BF1AD1">
      <w:pPr>
        <w:ind w:left="0" w:hanging="2"/>
        <w:rPr>
          <w:rFonts w:ascii="Aptos Display" w:hAnsi="Aptos Display" w:cstheme="majorHAnsi"/>
        </w:rPr>
      </w:pPr>
    </w:p>
    <w:p w14:paraId="0000000F" w14:textId="1B0177B9" w:rsidR="00BF1AD1" w:rsidRPr="003A2546" w:rsidRDefault="00B3133F">
      <w:pPr>
        <w:ind w:left="0" w:hanging="2"/>
        <w:rPr>
          <w:rFonts w:ascii="Aptos Display" w:hAnsi="Aptos Display" w:cstheme="majorHAnsi"/>
        </w:rPr>
      </w:pPr>
      <w:r w:rsidRPr="003A2546">
        <w:rPr>
          <w:rFonts w:ascii="Aptos Display" w:hAnsi="Aptos Display" w:cstheme="majorHAnsi"/>
        </w:rPr>
        <w:t>101 E 11</w:t>
      </w:r>
      <w:r w:rsidRPr="003A2546">
        <w:rPr>
          <w:rFonts w:ascii="Aptos Display" w:hAnsi="Aptos Display" w:cstheme="majorHAnsi"/>
          <w:vertAlign w:val="superscript"/>
        </w:rPr>
        <w:t>th</w:t>
      </w:r>
      <w:r w:rsidRPr="003A2546">
        <w:rPr>
          <w:rFonts w:ascii="Aptos Display" w:hAnsi="Aptos Display" w:cstheme="majorHAnsi"/>
        </w:rPr>
        <w:t xml:space="preserve"> Street, Suite 200</w:t>
      </w:r>
    </w:p>
    <w:p w14:paraId="00000010" w14:textId="77777777" w:rsidR="00BF1AD1" w:rsidRPr="003A2546" w:rsidRDefault="00BF1AD1">
      <w:pPr>
        <w:ind w:left="0" w:hanging="2"/>
        <w:rPr>
          <w:rFonts w:ascii="Aptos Display" w:hAnsi="Aptos Display" w:cstheme="majorHAnsi"/>
        </w:rPr>
      </w:pPr>
    </w:p>
    <w:p w14:paraId="00000011" w14:textId="5751C40A" w:rsidR="00BF1AD1" w:rsidRPr="003A2546" w:rsidRDefault="00000000">
      <w:pPr>
        <w:ind w:left="0" w:hanging="2"/>
        <w:rPr>
          <w:rFonts w:ascii="Aptos Display" w:hAnsi="Aptos Display" w:cstheme="majorHAnsi"/>
        </w:rPr>
      </w:pPr>
      <w:r w:rsidRPr="003A2546">
        <w:rPr>
          <w:rFonts w:ascii="Aptos Display" w:hAnsi="Aptos Display" w:cstheme="majorHAnsi"/>
        </w:rPr>
        <w:t>C</w:t>
      </w:r>
      <w:r w:rsidR="00B3133F" w:rsidRPr="003A2546">
        <w:rPr>
          <w:rFonts w:ascii="Aptos Display" w:hAnsi="Aptos Display" w:cstheme="majorHAnsi"/>
        </w:rPr>
        <w:t>hattanooga, TN 37402</w:t>
      </w:r>
    </w:p>
    <w:p w14:paraId="00000012" w14:textId="77777777" w:rsidR="00BF1AD1" w:rsidRPr="003A2546" w:rsidRDefault="00BF1AD1">
      <w:pPr>
        <w:ind w:left="0" w:hanging="2"/>
        <w:rPr>
          <w:rFonts w:ascii="Aptos Display" w:hAnsi="Aptos Display" w:cstheme="majorHAnsi"/>
        </w:rPr>
      </w:pPr>
    </w:p>
    <w:p w14:paraId="00000013" w14:textId="0DC43021" w:rsidR="00BF1AD1" w:rsidRPr="003A2546" w:rsidRDefault="00B3133F">
      <w:pPr>
        <w:ind w:left="0" w:hanging="2"/>
        <w:rPr>
          <w:rFonts w:ascii="Aptos Display" w:hAnsi="Aptos Display" w:cstheme="majorHAnsi"/>
        </w:rPr>
      </w:pPr>
      <w:r w:rsidRPr="003A2546">
        <w:rPr>
          <w:rFonts w:ascii="Aptos Display" w:hAnsi="Aptos Display" w:cstheme="majorHAnsi"/>
        </w:rPr>
        <w:t xml:space="preserve">423-643-7330 </w:t>
      </w:r>
    </w:p>
    <w:p w14:paraId="00000014" w14:textId="77777777" w:rsidR="00BF1AD1" w:rsidRPr="003A2546" w:rsidRDefault="00BF1AD1">
      <w:pPr>
        <w:ind w:left="0" w:hanging="2"/>
        <w:rPr>
          <w:rFonts w:ascii="Aptos Display" w:hAnsi="Aptos Display"/>
        </w:rPr>
      </w:pPr>
    </w:p>
    <w:p w14:paraId="00000015" w14:textId="061ACDD1" w:rsidR="00BF1AD1" w:rsidRPr="003A2546" w:rsidRDefault="00000000">
      <w:pPr>
        <w:ind w:left="0" w:hanging="2"/>
        <w:rPr>
          <w:rFonts w:ascii="Aptos Display" w:hAnsi="Aptos Display"/>
        </w:rPr>
      </w:pPr>
      <w:r w:rsidRPr="003A2546">
        <w:rPr>
          <w:rFonts w:ascii="Aptos Display" w:hAnsi="Aptos Display"/>
          <w:b/>
        </w:rPr>
        <w:t xml:space="preserve">These notices shall satisfy two separate but related procedural requirements for activities to be undertaken by the </w:t>
      </w:r>
      <w:r w:rsidR="003A2546" w:rsidRPr="003A2546">
        <w:rPr>
          <w:rFonts w:ascii="Aptos Display" w:hAnsi="Aptos Display"/>
          <w:b/>
          <w:bCs/>
          <w:iCs/>
        </w:rPr>
        <w:t xml:space="preserve"> City of Chattanooga</w:t>
      </w:r>
    </w:p>
    <w:p w14:paraId="00000016" w14:textId="77777777" w:rsidR="00BF1AD1" w:rsidRPr="003A2546" w:rsidRDefault="00BF1AD1">
      <w:pPr>
        <w:ind w:left="0" w:hanging="2"/>
        <w:rPr>
          <w:rFonts w:ascii="Aptos Display" w:hAnsi="Aptos Display"/>
        </w:rPr>
      </w:pPr>
    </w:p>
    <w:p w14:paraId="00000017" w14:textId="77777777" w:rsidR="00BF1AD1" w:rsidRPr="003A2546" w:rsidRDefault="00000000">
      <w:pPr>
        <w:pStyle w:val="Heading1"/>
        <w:ind w:left="0" w:hanging="2"/>
        <w:rPr>
          <w:rFonts w:ascii="Aptos Display" w:hAnsi="Aptos Display"/>
        </w:rPr>
      </w:pPr>
      <w:r w:rsidRPr="003A2546">
        <w:rPr>
          <w:rFonts w:ascii="Aptos Display" w:hAnsi="Aptos Display"/>
        </w:rPr>
        <w:t>REQUEST FOR RELEASE OF FUNDS</w:t>
      </w:r>
    </w:p>
    <w:p w14:paraId="00000018" w14:textId="77777777" w:rsidR="00BF1AD1" w:rsidRPr="003A2546" w:rsidRDefault="00BF1AD1">
      <w:pPr>
        <w:ind w:left="0" w:hanging="2"/>
        <w:rPr>
          <w:rFonts w:ascii="Aptos Display" w:hAnsi="Aptos Display"/>
        </w:rPr>
      </w:pPr>
    </w:p>
    <w:p w14:paraId="00000019" w14:textId="1B3AB280" w:rsidR="00BF1AD1" w:rsidRPr="00820C8B" w:rsidRDefault="00000000">
      <w:pPr>
        <w:ind w:left="0" w:hanging="2"/>
        <w:rPr>
          <w:rFonts w:ascii="Aptos Display" w:hAnsi="Aptos Display"/>
          <w:bCs/>
        </w:rPr>
      </w:pPr>
      <w:r w:rsidRPr="00820C8B">
        <w:rPr>
          <w:rFonts w:ascii="Aptos Display" w:hAnsi="Aptos Display"/>
          <w:bCs/>
        </w:rPr>
        <w:t>On or about</w:t>
      </w:r>
      <w:r w:rsidRPr="00820C8B">
        <w:rPr>
          <w:rFonts w:ascii="Aptos Display" w:hAnsi="Aptos Display"/>
          <w:b/>
        </w:rPr>
        <w:t xml:space="preserve"> </w:t>
      </w:r>
      <w:r w:rsidR="00611E97" w:rsidRPr="00611E97">
        <w:rPr>
          <w:rFonts w:ascii="Aptos Display" w:hAnsi="Aptos Display"/>
          <w:bCs/>
        </w:rPr>
        <w:t xml:space="preserve">November 21, 2025 </w:t>
      </w:r>
      <w:r w:rsidRPr="00820C8B">
        <w:rPr>
          <w:rFonts w:ascii="Aptos Display" w:hAnsi="Aptos Display"/>
          <w:bCs/>
        </w:rPr>
        <w:t xml:space="preserve">the </w:t>
      </w:r>
      <w:r w:rsidR="006E4701" w:rsidRPr="00820C8B">
        <w:rPr>
          <w:rFonts w:ascii="Aptos Display" w:hAnsi="Aptos Display"/>
          <w:bCs/>
        </w:rPr>
        <w:t xml:space="preserve">City of Chattanooga </w:t>
      </w:r>
      <w:r w:rsidRPr="00820C8B">
        <w:rPr>
          <w:rFonts w:ascii="Aptos Display" w:hAnsi="Aptos Display"/>
          <w:bCs/>
        </w:rPr>
        <w:t>will</w:t>
      </w:r>
      <w:r w:rsidR="006E4701" w:rsidRPr="00820C8B">
        <w:rPr>
          <w:rFonts w:ascii="Aptos Display" w:hAnsi="Aptos Display"/>
          <w:bCs/>
        </w:rPr>
        <w:t xml:space="preserve"> </w:t>
      </w:r>
      <w:r w:rsidRPr="00820C8B">
        <w:rPr>
          <w:rFonts w:ascii="Aptos Display" w:hAnsi="Aptos Display"/>
          <w:bCs/>
        </w:rPr>
        <w:t xml:space="preserve">authorize </w:t>
      </w:r>
      <w:r w:rsidR="00611E97">
        <w:rPr>
          <w:rFonts w:ascii="Aptos Display" w:hAnsi="Aptos Display"/>
          <w:bCs/>
        </w:rPr>
        <w:t>Habitat for Humanity of Greater Chattanooga</w:t>
      </w:r>
      <w:r w:rsidRPr="00820C8B">
        <w:rPr>
          <w:rFonts w:ascii="Aptos Display" w:hAnsi="Aptos Display"/>
          <w:bCs/>
          <w:color w:val="EE0000"/>
        </w:rPr>
        <w:t xml:space="preserve"> </w:t>
      </w:r>
      <w:r w:rsidRPr="00820C8B">
        <w:rPr>
          <w:rFonts w:ascii="Aptos Display" w:hAnsi="Aptos Display"/>
          <w:bCs/>
        </w:rPr>
        <w:t xml:space="preserve">to” submit a request to the </w:t>
      </w:r>
      <w:r w:rsidR="00611E97" w:rsidRPr="00204467">
        <w:rPr>
          <w:rFonts w:ascii="Aptos Display" w:hAnsi="Aptos Display"/>
          <w:bCs/>
        </w:rPr>
        <w:t>U.S. Department of Housing and Urban Development (HUD)</w:t>
      </w:r>
      <w:r w:rsidR="00611E97">
        <w:rPr>
          <w:rFonts w:ascii="Aptos Display" w:hAnsi="Aptos Display"/>
          <w:b/>
          <w:color w:val="EE0000"/>
        </w:rPr>
        <w:t xml:space="preserve"> </w:t>
      </w:r>
      <w:r w:rsidRPr="00820C8B">
        <w:rPr>
          <w:rFonts w:ascii="Aptos Display" w:hAnsi="Aptos Display"/>
          <w:bCs/>
        </w:rPr>
        <w:t xml:space="preserve">for the release of </w:t>
      </w:r>
      <w:r w:rsidR="00611E97" w:rsidRPr="00F109AD">
        <w:rPr>
          <w:rFonts w:ascii="Aptos Display" w:eastAsia="Bookman Old Style" w:hAnsi="Aptos Display"/>
        </w:rPr>
        <w:t>HOME Investment Partnerships Act</w:t>
      </w:r>
      <w:r w:rsidR="00611E97" w:rsidRPr="00820C8B">
        <w:rPr>
          <w:rFonts w:ascii="Aptos Display" w:hAnsi="Aptos Display"/>
          <w:bCs/>
        </w:rPr>
        <w:t xml:space="preserve"> </w:t>
      </w:r>
      <w:r w:rsidRPr="00820C8B">
        <w:rPr>
          <w:rFonts w:ascii="Aptos Display" w:hAnsi="Aptos Display"/>
          <w:bCs/>
        </w:rPr>
        <w:t xml:space="preserve">funds under </w:t>
      </w:r>
      <w:r w:rsidRPr="00204467">
        <w:rPr>
          <w:rFonts w:ascii="Aptos Display" w:hAnsi="Aptos Display"/>
          <w:bCs/>
        </w:rPr>
        <w:t>Title</w:t>
      </w:r>
      <w:r w:rsidR="00611E97" w:rsidRPr="00204467">
        <w:rPr>
          <w:rFonts w:ascii="Aptos Display" w:hAnsi="Aptos Display"/>
          <w:bCs/>
        </w:rPr>
        <w:t xml:space="preserve"> II</w:t>
      </w:r>
      <w:r w:rsidRPr="00820C8B">
        <w:rPr>
          <w:rFonts w:ascii="Aptos Display" w:hAnsi="Aptos Display"/>
          <w:bCs/>
          <w:color w:val="EE0000"/>
        </w:rPr>
        <w:t xml:space="preserve"> </w:t>
      </w:r>
      <w:r w:rsidRPr="00820C8B">
        <w:rPr>
          <w:rFonts w:ascii="Aptos Display" w:hAnsi="Aptos Display"/>
          <w:bCs/>
        </w:rPr>
        <w:t>of the</w:t>
      </w:r>
      <w:r w:rsidR="00611E97" w:rsidRPr="00611E97">
        <w:t xml:space="preserve"> </w:t>
      </w:r>
      <w:r w:rsidR="00611E97" w:rsidRPr="00611E97">
        <w:rPr>
          <w:rFonts w:ascii="Aptos Display" w:hAnsi="Aptos Display"/>
          <w:bCs/>
        </w:rPr>
        <w:t>Cranston-Gonzalez National Affordable Housing Act, as amended</w:t>
      </w:r>
      <w:r w:rsidRPr="00820C8B">
        <w:rPr>
          <w:rFonts w:ascii="Aptos Display" w:hAnsi="Aptos Display"/>
          <w:bCs/>
        </w:rPr>
        <w:t>, to undertake a project known as</w:t>
      </w:r>
      <w:r w:rsidRPr="00820C8B">
        <w:rPr>
          <w:rFonts w:ascii="Aptos Display" w:hAnsi="Aptos Display"/>
          <w:bCs/>
          <w:color w:val="EE0000"/>
        </w:rPr>
        <w:t xml:space="preserve"> </w:t>
      </w:r>
      <w:r w:rsidR="005D2275" w:rsidRPr="003240DA">
        <w:rPr>
          <w:rFonts w:ascii="Aptos Display" w:hAnsi="Aptos Display"/>
          <w:bCs/>
        </w:rPr>
        <w:t>Shallowford Road Townhomes</w:t>
      </w:r>
      <w:r w:rsidRPr="00820C8B">
        <w:rPr>
          <w:rFonts w:ascii="Aptos Display" w:hAnsi="Aptos Display"/>
          <w:b/>
        </w:rPr>
        <w:t xml:space="preserve"> </w:t>
      </w:r>
      <w:r w:rsidRPr="00820C8B">
        <w:rPr>
          <w:rFonts w:ascii="Aptos Display" w:hAnsi="Aptos Display"/>
          <w:bCs/>
        </w:rPr>
        <w:t>for the</w:t>
      </w:r>
      <w:r w:rsidR="005D2275">
        <w:rPr>
          <w:rFonts w:ascii="Aptos Display" w:hAnsi="Aptos Display"/>
          <w:bCs/>
        </w:rPr>
        <w:t xml:space="preserve"> construction of </w:t>
      </w:r>
      <w:r w:rsidR="00CB483B" w:rsidRPr="00CB483B">
        <w:rPr>
          <w:rFonts w:ascii="Aptos Display" w:hAnsi="Aptos Display"/>
          <w:bCs/>
        </w:rPr>
        <w:t>twenty-two (22) townhomes</w:t>
      </w:r>
      <w:r w:rsidR="00CB483B">
        <w:rPr>
          <w:rFonts w:ascii="Aptos Display" w:hAnsi="Aptos Display"/>
          <w:bCs/>
        </w:rPr>
        <w:t xml:space="preserve"> </w:t>
      </w:r>
      <w:r w:rsidR="00B77C50">
        <w:rPr>
          <w:rFonts w:ascii="Aptos Display" w:hAnsi="Aptos Display"/>
          <w:bCs/>
        </w:rPr>
        <w:t>for affordable homeown</w:t>
      </w:r>
      <w:r w:rsidR="003240DA">
        <w:rPr>
          <w:rFonts w:ascii="Aptos Display" w:hAnsi="Aptos Display"/>
          <w:bCs/>
        </w:rPr>
        <w:t xml:space="preserve">ership </w:t>
      </w:r>
      <w:r w:rsidR="00CB483B">
        <w:rPr>
          <w:rFonts w:ascii="Aptos Display" w:hAnsi="Aptos Display"/>
          <w:bCs/>
        </w:rPr>
        <w:t xml:space="preserve">in Chattanooga, Tennessee, with anticipated funding of $6,000,000 (including non-HUD funding sources) at 7437 Shallowford Road, Chattanooga, TN, 37421. </w:t>
      </w:r>
    </w:p>
    <w:p w14:paraId="0000001A" w14:textId="77777777" w:rsidR="00BF1AD1" w:rsidRPr="003A2546" w:rsidRDefault="00BF1AD1">
      <w:pPr>
        <w:ind w:left="0" w:hanging="2"/>
        <w:rPr>
          <w:rFonts w:ascii="Aptos Display" w:hAnsi="Aptos Display"/>
        </w:rPr>
      </w:pPr>
    </w:p>
    <w:p w14:paraId="0000001B" w14:textId="77777777" w:rsidR="00BF1AD1" w:rsidRPr="003A2546" w:rsidRDefault="00000000">
      <w:pPr>
        <w:pStyle w:val="Heading1"/>
        <w:ind w:left="0" w:hanging="2"/>
        <w:rPr>
          <w:rFonts w:ascii="Aptos Display" w:hAnsi="Aptos Display"/>
        </w:rPr>
      </w:pPr>
      <w:r w:rsidRPr="003A2546">
        <w:rPr>
          <w:rFonts w:ascii="Aptos Display" w:hAnsi="Aptos Display"/>
        </w:rPr>
        <w:t>FINDING OF NO SIGNIFICANT IMPACT</w:t>
      </w:r>
    </w:p>
    <w:p w14:paraId="0000001C" w14:textId="77777777" w:rsidR="00BF1AD1" w:rsidRPr="003A2546" w:rsidRDefault="00BF1AD1">
      <w:pPr>
        <w:ind w:left="0" w:hanging="2"/>
        <w:rPr>
          <w:rFonts w:ascii="Aptos Display" w:hAnsi="Aptos Display"/>
        </w:rPr>
      </w:pPr>
    </w:p>
    <w:p w14:paraId="0000001D" w14:textId="718A050D" w:rsidR="00BF1AD1" w:rsidRPr="006E4701" w:rsidRDefault="00000000">
      <w:pPr>
        <w:pStyle w:val="Heading3"/>
        <w:ind w:left="0" w:hanging="2"/>
        <w:rPr>
          <w:rFonts w:ascii="Aptos Display" w:hAnsi="Aptos Display"/>
          <w:b w:val="0"/>
          <w:bCs w:val="0"/>
        </w:rPr>
      </w:pPr>
      <w:r w:rsidRPr="006E4701">
        <w:rPr>
          <w:rFonts w:ascii="Aptos Display" w:hAnsi="Aptos Display"/>
          <w:b w:val="0"/>
          <w:bCs w:val="0"/>
        </w:rPr>
        <w:t xml:space="preserve">The </w:t>
      </w:r>
      <w:r w:rsidR="003A2546" w:rsidRPr="006E4701">
        <w:rPr>
          <w:rFonts w:ascii="Aptos Display" w:hAnsi="Aptos Display"/>
          <w:b w:val="0"/>
          <w:bCs w:val="0"/>
        </w:rPr>
        <w:t xml:space="preserve">City of Chattanooga </w:t>
      </w:r>
      <w:r w:rsidRPr="006E4701">
        <w:rPr>
          <w:rFonts w:ascii="Aptos Display" w:hAnsi="Aptos Display"/>
          <w:b w:val="0"/>
          <w:bCs w:val="0"/>
        </w:rPr>
        <w:t xml:space="preserve">has determined that the project will have no significant impact on the human environment.  Therefore, an Environmental Impact Statement under the National Environmental Policy Act of 1969 (NEPA) is not required.  Additional project information is contained in the Environmental Review Record (ERR) </w:t>
      </w:r>
      <w:r w:rsidR="006E4701" w:rsidRPr="006E4701">
        <w:rPr>
          <w:rFonts w:ascii="Aptos Display" w:hAnsi="Aptos Display"/>
          <w:b w:val="0"/>
          <w:bCs w:val="0"/>
        </w:rPr>
        <w:t>file at 101 E. 11th Street, Suite 200 Chattanooga, TN 37402 and may be examined or copied on</w:t>
      </w:r>
      <w:r w:rsidRPr="006E4701">
        <w:rPr>
          <w:rFonts w:ascii="Aptos Display" w:hAnsi="Aptos Display"/>
          <w:b w:val="0"/>
          <w:bCs w:val="0"/>
        </w:rPr>
        <w:t xml:space="preserve"> weekdays </w:t>
      </w:r>
      <w:r w:rsidR="003A2546" w:rsidRPr="006E4701">
        <w:rPr>
          <w:rFonts w:ascii="Aptos Display" w:hAnsi="Aptos Display"/>
          <w:b w:val="0"/>
          <w:bCs w:val="0"/>
        </w:rPr>
        <w:t xml:space="preserve">8:00 </w:t>
      </w:r>
      <w:r w:rsidRPr="006E4701">
        <w:rPr>
          <w:rFonts w:ascii="Aptos Display" w:hAnsi="Aptos Display"/>
          <w:b w:val="0"/>
          <w:bCs w:val="0"/>
        </w:rPr>
        <w:t xml:space="preserve">A.M to </w:t>
      </w:r>
      <w:r w:rsidR="003A2546" w:rsidRPr="006E4701">
        <w:rPr>
          <w:rFonts w:ascii="Aptos Display" w:hAnsi="Aptos Display"/>
          <w:b w:val="0"/>
          <w:bCs w:val="0"/>
        </w:rPr>
        <w:t xml:space="preserve">4:30 </w:t>
      </w:r>
      <w:r w:rsidRPr="006E4701">
        <w:rPr>
          <w:rFonts w:ascii="Aptos Display" w:hAnsi="Aptos Display"/>
          <w:b w:val="0"/>
          <w:bCs w:val="0"/>
        </w:rPr>
        <w:t>P.M.</w:t>
      </w:r>
    </w:p>
    <w:p w14:paraId="0000001E" w14:textId="6C8AA4D0" w:rsidR="00BF1AD1" w:rsidRPr="006E4701" w:rsidRDefault="006E4701">
      <w:pPr>
        <w:ind w:left="0" w:hanging="2"/>
        <w:rPr>
          <w:rFonts w:ascii="Aptos Display" w:hAnsi="Aptos Display"/>
        </w:rPr>
        <w:sectPr w:rsidR="00BF1AD1" w:rsidRPr="006E4701">
          <w:pgSz w:w="12240" w:h="15840"/>
          <w:pgMar w:top="1152" w:right="1440" w:bottom="1152" w:left="1440" w:header="720" w:footer="720" w:gutter="0"/>
          <w:pgNumType w:start="1"/>
          <w:cols w:space="720"/>
        </w:sectPr>
      </w:pPr>
      <w:r w:rsidRPr="006E4701">
        <w:rPr>
          <w:rFonts w:ascii="Aptos Display" w:hAnsi="Aptos Display"/>
        </w:rPr>
        <w:t xml:space="preserve">EST and is also available for review via the following link: </w:t>
      </w:r>
      <w:hyperlink r:id="rId5" w:history="1">
        <w:r w:rsidRPr="006E4701">
          <w:rPr>
            <w:rStyle w:val="Hyperlink"/>
            <w:rFonts w:ascii="Aptos Display" w:hAnsi="Aptos Display"/>
          </w:rPr>
          <w:t>https://cpd.hud.gov/cpd-public/environmental-reviews</w:t>
        </w:r>
      </w:hyperlink>
      <w:r w:rsidRPr="006E4701">
        <w:rPr>
          <w:rFonts w:ascii="Aptos Display" w:hAnsi="Aptos Display"/>
        </w:rPr>
        <w:t xml:space="preserve">. </w:t>
      </w:r>
    </w:p>
    <w:p w14:paraId="0000001F" w14:textId="77777777" w:rsidR="00BF1AD1" w:rsidRPr="003A2546" w:rsidRDefault="00000000">
      <w:pPr>
        <w:pStyle w:val="Heading1"/>
        <w:ind w:left="0" w:hanging="2"/>
        <w:rPr>
          <w:rFonts w:ascii="Aptos Display" w:hAnsi="Aptos Display"/>
        </w:rPr>
      </w:pPr>
      <w:r w:rsidRPr="003A2546">
        <w:rPr>
          <w:rFonts w:ascii="Aptos Display" w:hAnsi="Aptos Display"/>
        </w:rPr>
        <w:lastRenderedPageBreak/>
        <w:t>PUBLIC COMMENTS</w:t>
      </w:r>
    </w:p>
    <w:p w14:paraId="00000020" w14:textId="77777777" w:rsidR="00BF1AD1" w:rsidRPr="006E4701" w:rsidRDefault="00BF1AD1">
      <w:pPr>
        <w:ind w:left="0" w:hanging="2"/>
        <w:jc w:val="center"/>
        <w:rPr>
          <w:rFonts w:ascii="Aptos Display" w:hAnsi="Aptos Display"/>
        </w:rPr>
      </w:pPr>
    </w:p>
    <w:p w14:paraId="00000021" w14:textId="727B74F0" w:rsidR="00BF1AD1" w:rsidRPr="006E4701" w:rsidRDefault="00000000">
      <w:pPr>
        <w:ind w:left="0" w:hanging="2"/>
        <w:rPr>
          <w:rFonts w:ascii="Aptos Display" w:hAnsi="Aptos Display"/>
          <w:iCs/>
        </w:rPr>
      </w:pPr>
      <w:r w:rsidRPr="006E4701">
        <w:rPr>
          <w:rFonts w:ascii="Aptos Display" w:hAnsi="Aptos Display"/>
        </w:rPr>
        <w:t>Any individual, group, or agency may submit written comments on the ERR to the</w:t>
      </w:r>
      <w:r w:rsidR="003A2546" w:rsidRPr="006E4701">
        <w:rPr>
          <w:rFonts w:ascii="Aptos Display" w:hAnsi="Aptos Display"/>
          <w:i/>
        </w:rPr>
        <w:t xml:space="preserve"> </w:t>
      </w:r>
      <w:r w:rsidR="003A2546" w:rsidRPr="006E4701">
        <w:rPr>
          <w:rFonts w:ascii="Aptos Display" w:hAnsi="Aptos Display"/>
          <w:iCs/>
        </w:rPr>
        <w:t>City of Chattanooga, 101 E. 11</w:t>
      </w:r>
      <w:r w:rsidR="003A2546" w:rsidRPr="006E4701">
        <w:rPr>
          <w:rFonts w:ascii="Aptos Display" w:hAnsi="Aptos Display"/>
          <w:iCs/>
          <w:vertAlign w:val="superscript"/>
        </w:rPr>
        <w:t>th</w:t>
      </w:r>
      <w:r w:rsidR="003A2546" w:rsidRPr="006E4701">
        <w:rPr>
          <w:rFonts w:ascii="Aptos Display" w:hAnsi="Aptos Display"/>
          <w:iCs/>
        </w:rPr>
        <w:t xml:space="preserve"> Street, Suite 200, Chattanooga, TN 37402</w:t>
      </w:r>
      <w:r w:rsidRPr="006E4701">
        <w:rPr>
          <w:rFonts w:ascii="Aptos Display" w:hAnsi="Aptos Display"/>
          <w:iCs/>
        </w:rPr>
        <w:t xml:space="preserve">.  All comments received by </w:t>
      </w:r>
      <w:r w:rsidR="00204467" w:rsidRPr="00204467">
        <w:rPr>
          <w:rFonts w:ascii="Aptos Display" w:hAnsi="Aptos Display"/>
          <w:iCs/>
        </w:rPr>
        <w:t xml:space="preserve">November 20, </w:t>
      </w:r>
      <w:proofErr w:type="gramStart"/>
      <w:r w:rsidR="00204467" w:rsidRPr="00204467">
        <w:rPr>
          <w:rFonts w:ascii="Aptos Display" w:hAnsi="Aptos Display"/>
          <w:iCs/>
        </w:rPr>
        <w:t>2025</w:t>
      </w:r>
      <w:proofErr w:type="gramEnd"/>
      <w:r w:rsidR="00204467">
        <w:rPr>
          <w:rFonts w:ascii="Aptos Display" w:hAnsi="Aptos Display"/>
          <w:b/>
          <w:bCs/>
          <w:iCs/>
          <w:color w:val="EE0000"/>
        </w:rPr>
        <w:t xml:space="preserve"> </w:t>
      </w:r>
      <w:r w:rsidRPr="006E4701">
        <w:rPr>
          <w:rFonts w:ascii="Aptos Display" w:hAnsi="Aptos Display"/>
          <w:iCs/>
        </w:rPr>
        <w:t xml:space="preserve">will be considered by the </w:t>
      </w:r>
      <w:r w:rsidR="006E4701" w:rsidRPr="006E4701">
        <w:rPr>
          <w:rFonts w:ascii="Aptos Display" w:hAnsi="Aptos Display"/>
          <w:iCs/>
        </w:rPr>
        <w:t>City of Chattanooga</w:t>
      </w:r>
      <w:r w:rsidRPr="006E4701">
        <w:rPr>
          <w:rFonts w:ascii="Aptos Display" w:hAnsi="Aptos Display"/>
          <w:iCs/>
        </w:rPr>
        <w:t xml:space="preserve"> prior to authorizing submission of a request for release of funds.  Comments should specify which Notice they are addressing.</w:t>
      </w:r>
    </w:p>
    <w:p w14:paraId="00000022" w14:textId="77777777" w:rsidR="00BF1AD1" w:rsidRPr="003A2546" w:rsidRDefault="00BF1AD1">
      <w:pPr>
        <w:ind w:left="0" w:hanging="2"/>
        <w:rPr>
          <w:rFonts w:ascii="Aptos Display" w:hAnsi="Aptos Display"/>
        </w:rPr>
      </w:pPr>
    </w:p>
    <w:p w14:paraId="00000023" w14:textId="77777777" w:rsidR="00BF1AD1" w:rsidRPr="003A2546" w:rsidRDefault="00000000">
      <w:pPr>
        <w:pStyle w:val="Heading1"/>
        <w:ind w:left="0" w:hanging="2"/>
        <w:rPr>
          <w:rFonts w:ascii="Aptos Display" w:hAnsi="Aptos Display"/>
        </w:rPr>
      </w:pPr>
      <w:r w:rsidRPr="003A2546">
        <w:rPr>
          <w:rFonts w:ascii="Aptos Display" w:hAnsi="Aptos Display"/>
        </w:rPr>
        <w:t>ENVIRONMENTAL CERTIFICATION</w:t>
      </w:r>
    </w:p>
    <w:p w14:paraId="00000024" w14:textId="77777777" w:rsidR="00BF1AD1" w:rsidRPr="003A2546" w:rsidRDefault="00BF1AD1">
      <w:pPr>
        <w:ind w:left="0" w:hanging="2"/>
        <w:jc w:val="center"/>
        <w:rPr>
          <w:rFonts w:ascii="Aptos Display" w:hAnsi="Aptos Display"/>
        </w:rPr>
      </w:pPr>
    </w:p>
    <w:p w14:paraId="00000025" w14:textId="0D4D5E8B" w:rsidR="00BF1AD1" w:rsidRPr="006E4701" w:rsidRDefault="00000000">
      <w:pPr>
        <w:ind w:left="0" w:hanging="2"/>
        <w:rPr>
          <w:rFonts w:ascii="Aptos Display" w:hAnsi="Aptos Display"/>
          <w:bCs/>
        </w:rPr>
      </w:pPr>
      <w:r w:rsidRPr="006E4701">
        <w:rPr>
          <w:rFonts w:ascii="Aptos Display" w:hAnsi="Aptos Display"/>
          <w:bCs/>
        </w:rPr>
        <w:t xml:space="preserve">The </w:t>
      </w:r>
      <w:r w:rsidR="006E4701" w:rsidRPr="006E4701">
        <w:rPr>
          <w:rFonts w:ascii="Aptos Display" w:hAnsi="Aptos Display"/>
          <w:bCs/>
        </w:rPr>
        <w:t>City of Chattanooga</w:t>
      </w:r>
      <w:r w:rsidRPr="006E4701">
        <w:rPr>
          <w:rFonts w:ascii="Aptos Display" w:hAnsi="Aptos Display"/>
          <w:bCs/>
        </w:rPr>
        <w:t xml:space="preserve"> certifies to HUD </w:t>
      </w:r>
      <w:r w:rsidR="006E4701" w:rsidRPr="006E4701">
        <w:rPr>
          <w:rFonts w:ascii="Aptos Display" w:hAnsi="Aptos Display"/>
          <w:bCs/>
        </w:rPr>
        <w:t>that Richard Beeland</w:t>
      </w:r>
      <w:r w:rsidRPr="006E4701">
        <w:rPr>
          <w:rFonts w:ascii="Aptos Display" w:hAnsi="Aptos Display"/>
          <w:bCs/>
        </w:rPr>
        <w:t xml:space="preserve"> in his</w:t>
      </w:r>
      <w:r w:rsidR="006E4701" w:rsidRPr="006E4701">
        <w:rPr>
          <w:rFonts w:ascii="Aptos Display" w:hAnsi="Aptos Display"/>
          <w:bCs/>
        </w:rPr>
        <w:t xml:space="preserve"> </w:t>
      </w:r>
      <w:r w:rsidRPr="006E4701">
        <w:rPr>
          <w:rFonts w:ascii="Aptos Display" w:hAnsi="Aptos Display"/>
          <w:bCs/>
        </w:rPr>
        <w:t xml:space="preserve">capacity as </w:t>
      </w:r>
      <w:r w:rsidR="006E4701" w:rsidRPr="006E4701">
        <w:rPr>
          <w:rFonts w:ascii="Aptos Display" w:hAnsi="Aptos Display"/>
          <w:bCs/>
        </w:rPr>
        <w:t>Administrator of Economic Development</w:t>
      </w:r>
      <w:r w:rsidRPr="006E4701">
        <w:rPr>
          <w:rFonts w:ascii="Aptos Display" w:hAnsi="Aptos Display"/>
          <w:bCs/>
        </w:rPr>
        <w:t xml:space="preserve"> consents to accept the jurisdiction of the Federal Courts if an action is brought to enforce responsibilities in relation to the environmental review process and that these responsibilities have been satisfied.  HUD’s approval of the certification satisfies its responsibilities under NEPA and related laws and authorities and allows the </w:t>
      </w:r>
      <w:r w:rsidR="00204467">
        <w:rPr>
          <w:rFonts w:ascii="Aptos Display" w:hAnsi="Aptos Display"/>
          <w:bCs/>
        </w:rPr>
        <w:t>Habitat for Humanity of Greater Chattanooga</w:t>
      </w:r>
      <w:r w:rsidR="00204467" w:rsidRPr="006E4701">
        <w:rPr>
          <w:rFonts w:ascii="Aptos Display" w:hAnsi="Aptos Display"/>
          <w:bCs/>
        </w:rPr>
        <w:t xml:space="preserve"> </w:t>
      </w:r>
      <w:r w:rsidRPr="006E4701">
        <w:rPr>
          <w:rFonts w:ascii="Aptos Display" w:hAnsi="Aptos Display"/>
          <w:bCs/>
        </w:rPr>
        <w:t>to use Program funds.</w:t>
      </w:r>
    </w:p>
    <w:p w14:paraId="00000026" w14:textId="77777777" w:rsidR="00BF1AD1" w:rsidRPr="003A2546" w:rsidRDefault="00BF1AD1">
      <w:pPr>
        <w:ind w:left="0" w:hanging="2"/>
        <w:rPr>
          <w:rFonts w:ascii="Aptos Display" w:hAnsi="Aptos Display"/>
        </w:rPr>
      </w:pPr>
    </w:p>
    <w:p w14:paraId="00000027" w14:textId="77777777" w:rsidR="00BF1AD1" w:rsidRPr="003A2546" w:rsidRDefault="00000000">
      <w:pPr>
        <w:pStyle w:val="Heading1"/>
        <w:ind w:left="0" w:hanging="2"/>
        <w:rPr>
          <w:rFonts w:ascii="Aptos Display" w:hAnsi="Aptos Display"/>
        </w:rPr>
      </w:pPr>
      <w:r w:rsidRPr="003A2546">
        <w:rPr>
          <w:rFonts w:ascii="Aptos Display" w:hAnsi="Aptos Display"/>
        </w:rPr>
        <w:t>OBJECTIONS TO RELEASE OF FUNDS</w:t>
      </w:r>
    </w:p>
    <w:p w14:paraId="00000028" w14:textId="77777777" w:rsidR="00BF1AD1" w:rsidRPr="003A2546" w:rsidRDefault="00BF1AD1">
      <w:pPr>
        <w:ind w:left="0" w:hanging="2"/>
        <w:jc w:val="center"/>
        <w:rPr>
          <w:rFonts w:ascii="Aptos Display" w:hAnsi="Aptos Display"/>
        </w:rPr>
      </w:pPr>
    </w:p>
    <w:p w14:paraId="00000029" w14:textId="7AB0FB77" w:rsidR="00BF1AD1" w:rsidRPr="00204467" w:rsidRDefault="00000000" w:rsidP="00204467">
      <w:pPr>
        <w:pStyle w:val="Heading2"/>
        <w:ind w:left="0" w:hanging="2"/>
        <w:rPr>
          <w:rFonts w:ascii="Aptos Display" w:hAnsi="Aptos Display"/>
          <w:b/>
          <w:bCs/>
          <w:i w:val="0"/>
          <w:iCs w:val="0"/>
          <w:color w:val="EE0000"/>
        </w:rPr>
      </w:pPr>
      <w:r w:rsidRPr="006E4701">
        <w:rPr>
          <w:rFonts w:ascii="Aptos Display" w:hAnsi="Aptos Display"/>
          <w:i w:val="0"/>
          <w:iCs w:val="0"/>
        </w:rPr>
        <w:t xml:space="preserve">HUD will accept objections to its release of fund and the </w:t>
      </w:r>
      <w:r w:rsidR="006E4701" w:rsidRPr="006E4701">
        <w:rPr>
          <w:rFonts w:ascii="Aptos Display" w:hAnsi="Aptos Display"/>
          <w:i w:val="0"/>
          <w:iCs w:val="0"/>
        </w:rPr>
        <w:t xml:space="preserve">City of Chattanooga </w:t>
      </w:r>
      <w:r w:rsidRPr="006E4701">
        <w:rPr>
          <w:rFonts w:ascii="Aptos Display" w:hAnsi="Aptos Display"/>
          <w:i w:val="0"/>
          <w:iCs w:val="0"/>
        </w:rPr>
        <w:t xml:space="preserve">certification for a period of fifteen days following the anticipated submission date or its actual receipt of the request (whichever is later) only if they are on one of the following bases: (a) the certification was not executed by the Certifying Officer of the </w:t>
      </w:r>
      <w:r w:rsidR="006E4701" w:rsidRPr="006E4701">
        <w:rPr>
          <w:rFonts w:ascii="Aptos Display" w:hAnsi="Aptos Display"/>
          <w:i w:val="0"/>
          <w:iCs w:val="0"/>
        </w:rPr>
        <w:t>City of Chattanooga</w:t>
      </w:r>
      <w:r w:rsidRPr="006E4701">
        <w:rPr>
          <w:rFonts w:ascii="Aptos Display" w:hAnsi="Aptos Display"/>
          <w:i w:val="0"/>
          <w:iCs w:val="0"/>
        </w:rPr>
        <w:t xml:space="preserve">; (b) the </w:t>
      </w:r>
      <w:r w:rsidR="006E4701" w:rsidRPr="006E4701">
        <w:rPr>
          <w:rFonts w:ascii="Aptos Display" w:hAnsi="Aptos Display"/>
          <w:i w:val="0"/>
          <w:iCs w:val="0"/>
        </w:rPr>
        <w:t>City of Chattanooga</w:t>
      </w:r>
      <w:r w:rsidRPr="006E4701">
        <w:rPr>
          <w:rFonts w:ascii="Aptos Display" w:hAnsi="Aptos Display"/>
          <w:i w:val="0"/>
          <w:iCs w:val="0"/>
        </w:rPr>
        <w:t xml:space="preserve"> has omitted a step or failed to make a decision or finding required by HUD regulations at 24 CFR part 58; (c) the grant recipient or other participants in the development process have committed funds, incurred costs or undertaken activities not authorized by 24 CFR Part 58 before approval of a release of funds by HUD; or (d) another Federal agency acting pursuant to 40 CFR Part 1504 has submitted a written finding that the project is unsatisfactory from the standpoint of environmental quality.  Objections must be prepared and submitted in accordance with the required procedures (24 CFR Part 58, Sec. 58.76) and shall be addressed to</w:t>
      </w:r>
      <w:r w:rsidR="00204467">
        <w:rPr>
          <w:rFonts w:ascii="Aptos Display" w:hAnsi="Aptos Display"/>
          <w:b/>
          <w:bCs/>
          <w:i w:val="0"/>
          <w:iCs w:val="0"/>
          <w:color w:val="EE0000"/>
        </w:rPr>
        <w:t xml:space="preserve"> </w:t>
      </w:r>
      <w:r w:rsidR="00204467" w:rsidRPr="00CB483B">
        <w:rPr>
          <w:rFonts w:ascii="Aptos Display" w:hAnsi="Aptos Display"/>
          <w:i w:val="0"/>
          <w:iCs w:val="0"/>
        </w:rPr>
        <w:t>Erik Hoglund, HUD Administration Office at John J. Duncan Federal Building, 710 Locust</w:t>
      </w:r>
      <w:r w:rsidR="00204467" w:rsidRPr="00CB483B">
        <w:rPr>
          <w:rFonts w:ascii="Aptos Display" w:hAnsi="Aptos Display"/>
          <w:i w:val="0"/>
          <w:iCs w:val="0"/>
        </w:rPr>
        <w:t xml:space="preserve"> </w:t>
      </w:r>
      <w:r w:rsidR="00204467" w:rsidRPr="00CB483B">
        <w:rPr>
          <w:rFonts w:ascii="Aptos Display" w:hAnsi="Aptos Display"/>
          <w:i w:val="0"/>
          <w:iCs w:val="0"/>
        </w:rPr>
        <w:t>Street, 3rd Floor, Knoxville, TN 37902.</w:t>
      </w:r>
      <w:r w:rsidRPr="006E4701">
        <w:rPr>
          <w:rFonts w:ascii="Aptos Display" w:hAnsi="Aptos Display"/>
          <w:i w:val="0"/>
          <w:iCs w:val="0"/>
        </w:rPr>
        <w:t xml:space="preserve">  Potential objectors should contact HUD to verify the actual last day of the objection period.</w:t>
      </w:r>
    </w:p>
    <w:p w14:paraId="0000002A" w14:textId="77777777" w:rsidR="00BF1AD1" w:rsidRPr="003A2546" w:rsidRDefault="00BF1AD1">
      <w:pPr>
        <w:ind w:left="0" w:hanging="2"/>
        <w:rPr>
          <w:rFonts w:ascii="Aptos Display" w:hAnsi="Aptos Display"/>
        </w:rPr>
      </w:pPr>
    </w:p>
    <w:p w14:paraId="0000002B" w14:textId="1353F610" w:rsidR="00BF1AD1" w:rsidRPr="003A2546" w:rsidRDefault="003A2546">
      <w:pPr>
        <w:pStyle w:val="Heading2"/>
        <w:ind w:left="0" w:hanging="2"/>
        <w:rPr>
          <w:rFonts w:ascii="Aptos Display" w:hAnsi="Aptos Display"/>
          <w:i w:val="0"/>
          <w:iCs w:val="0"/>
        </w:rPr>
      </w:pPr>
      <w:r w:rsidRPr="003A2546">
        <w:rPr>
          <w:rFonts w:ascii="Aptos Display" w:hAnsi="Aptos Display"/>
          <w:i w:val="0"/>
          <w:iCs w:val="0"/>
        </w:rPr>
        <w:t>Richard Beeland, Administrator of Economic Development and Certifying Officer</w:t>
      </w:r>
    </w:p>
    <w:p w14:paraId="0000002C" w14:textId="77777777" w:rsidR="00BF1AD1" w:rsidRPr="003A2546" w:rsidRDefault="00BF1AD1">
      <w:pPr>
        <w:ind w:left="0" w:hanging="2"/>
        <w:rPr>
          <w:rFonts w:ascii="Aptos Display" w:hAnsi="Aptos Display"/>
        </w:rPr>
      </w:pPr>
    </w:p>
    <w:p w14:paraId="0000002D" w14:textId="77777777" w:rsidR="00BF1AD1" w:rsidRPr="003A2546" w:rsidRDefault="00BF1AD1">
      <w:pPr>
        <w:ind w:left="0" w:hanging="2"/>
        <w:rPr>
          <w:rFonts w:ascii="Aptos Display" w:hAnsi="Aptos Display"/>
        </w:rPr>
      </w:pPr>
    </w:p>
    <w:p w14:paraId="00000031" w14:textId="3E304663" w:rsidR="00BF1AD1" w:rsidRDefault="00000000">
      <w:pPr>
        <w:pStyle w:val="Heading3"/>
        <w:ind w:left="0" w:hanging="2"/>
        <w:rPr>
          <w:rFonts w:ascii="Bookman Old Style" w:eastAsia="Bookman Old Style" w:hAnsi="Bookman Old Style" w:cs="Bookman Old Style"/>
          <w:b w:val="0"/>
          <w:sz w:val="22"/>
          <w:szCs w:val="22"/>
          <w:shd w:val="clear" w:color="auto" w:fill="F3F3F3"/>
        </w:rPr>
      </w:pPr>
      <w:r>
        <w:rPr>
          <w:rFonts w:ascii="Bookman Old Style" w:eastAsia="Bookman Old Style" w:hAnsi="Bookman Old Style" w:cs="Bookman Old Style"/>
          <w:b w:val="0"/>
          <w:sz w:val="22"/>
          <w:szCs w:val="22"/>
          <w:shd w:val="clear" w:color="auto" w:fill="F3F3F3"/>
        </w:rPr>
        <w:t xml:space="preserve">                                                             </w:t>
      </w:r>
    </w:p>
    <w:p w14:paraId="54B7124F" w14:textId="77777777" w:rsidR="00820C8B" w:rsidRDefault="00820C8B" w:rsidP="00820C8B">
      <w:pPr>
        <w:ind w:left="0" w:hanging="2"/>
        <w:rPr>
          <w:rFonts w:eastAsia="Bookman Old Style"/>
        </w:rPr>
      </w:pPr>
    </w:p>
    <w:p w14:paraId="39B8F55B" w14:textId="77777777" w:rsidR="00820C8B" w:rsidRDefault="00820C8B" w:rsidP="00820C8B">
      <w:pPr>
        <w:ind w:left="0" w:hanging="2"/>
        <w:rPr>
          <w:rFonts w:eastAsia="Bookman Old Style"/>
        </w:rPr>
      </w:pPr>
    </w:p>
    <w:p w14:paraId="089B1CE8" w14:textId="77777777" w:rsidR="00820C8B" w:rsidRDefault="00820C8B" w:rsidP="00820C8B">
      <w:pPr>
        <w:ind w:left="0" w:hanging="2"/>
        <w:rPr>
          <w:rFonts w:eastAsia="Bookman Old Style"/>
        </w:rPr>
      </w:pPr>
    </w:p>
    <w:p w14:paraId="330AFE2E" w14:textId="77777777" w:rsidR="00820C8B" w:rsidRDefault="00820C8B" w:rsidP="00820C8B">
      <w:pPr>
        <w:ind w:left="0" w:hanging="2"/>
        <w:rPr>
          <w:rFonts w:eastAsia="Bookman Old Style"/>
        </w:rPr>
      </w:pPr>
    </w:p>
    <w:p w14:paraId="123C2BD0" w14:textId="77777777" w:rsidR="00820C8B" w:rsidRDefault="00820C8B" w:rsidP="00820C8B">
      <w:pPr>
        <w:ind w:left="0" w:hanging="2"/>
        <w:rPr>
          <w:rFonts w:eastAsia="Bookman Old Style"/>
        </w:rPr>
      </w:pPr>
    </w:p>
    <w:p w14:paraId="4F7C92A6" w14:textId="77777777" w:rsidR="00820C8B" w:rsidRDefault="00820C8B" w:rsidP="00820C8B">
      <w:pPr>
        <w:ind w:left="0" w:hanging="2"/>
        <w:rPr>
          <w:rFonts w:eastAsia="Bookman Old Style"/>
        </w:rPr>
      </w:pPr>
    </w:p>
    <w:p w14:paraId="60ADC918" w14:textId="77777777" w:rsidR="00820C8B" w:rsidRDefault="00820C8B" w:rsidP="00820C8B">
      <w:pPr>
        <w:ind w:left="0" w:hanging="2"/>
        <w:rPr>
          <w:rFonts w:eastAsia="Bookman Old Style"/>
        </w:rPr>
      </w:pPr>
    </w:p>
    <w:p w14:paraId="0FC264E6" w14:textId="77777777" w:rsidR="00820C8B" w:rsidRDefault="00820C8B" w:rsidP="00820C8B">
      <w:pPr>
        <w:ind w:left="0" w:hanging="2"/>
        <w:rPr>
          <w:rFonts w:eastAsia="Bookman Old Style"/>
        </w:rPr>
      </w:pPr>
    </w:p>
    <w:p w14:paraId="404D90C0" w14:textId="77777777" w:rsidR="00820C8B" w:rsidRDefault="00820C8B" w:rsidP="003240DA">
      <w:pPr>
        <w:ind w:leftChars="0" w:left="0" w:firstLineChars="0" w:firstLine="0"/>
        <w:rPr>
          <w:rFonts w:eastAsia="Bookman Old Style"/>
        </w:rPr>
      </w:pPr>
    </w:p>
    <w:sectPr w:rsidR="00820C8B">
      <w:pgSz w:w="12240" w:h="15840"/>
      <w:pgMar w:top="1152"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1" w:fontKey="{06E3C19D-001A-4729-BCF4-3CF54102E84B}"/>
    <w:embedItalic r:id="rId2" w:fontKey="{397124CA-CBB6-4DDE-AFDC-4B8F7A437DAE}"/>
  </w:font>
  <w:font w:name="Georgia">
    <w:panose1 w:val="02040502050405020303"/>
    <w:charset w:val="00"/>
    <w:family w:val="roman"/>
    <w:pitch w:val="variable"/>
    <w:sig w:usb0="00000287" w:usb1="00000000" w:usb2="00000000" w:usb3="00000000" w:csb0="0000009F" w:csb1="00000000"/>
    <w:embedRegular r:id="rId3" w:fontKey="{23184A11-4E58-4C7C-93A1-97EFA7A00F81}"/>
    <w:embedItalic r:id="rId4" w:fontKey="{A7E0287D-814D-416B-B2BD-AD57E4025A7D}"/>
  </w:font>
  <w:font w:name="Aptos Display">
    <w:charset w:val="00"/>
    <w:family w:val="swiss"/>
    <w:pitch w:val="variable"/>
    <w:sig w:usb0="20000287" w:usb1="00000003" w:usb2="00000000" w:usb3="00000000" w:csb0="0000019F" w:csb1="00000000"/>
    <w:embedRegular r:id="rId5" w:fontKey="{08EA128B-C4DF-4A01-91BF-BA760EE7F638}"/>
    <w:embedBold r:id="rId6" w:fontKey="{9233994F-81A6-43D5-851C-94BAB909D165}"/>
    <w:embedItalic r:id="rId7" w:fontKey="{2CDE1C2B-730F-423E-9C41-4EF158B17473}"/>
  </w:font>
  <w:font w:name="Bookman Old Style">
    <w:panose1 w:val="02050604050505020204"/>
    <w:charset w:val="00"/>
    <w:family w:val="roman"/>
    <w:pitch w:val="variable"/>
    <w:sig w:usb0="00000287" w:usb1="00000000" w:usb2="00000000" w:usb3="00000000" w:csb0="0000009F" w:csb1="00000000"/>
    <w:embedRegular r:id="rId8" w:fontKey="{C5BFF7D4-A72D-4A36-9FEB-8BDEAA0FF0D9}"/>
    <w:embedBold r:id="rId9" w:fontKey="{6438DDBF-ABB6-43D7-9667-4D8B6251D757}"/>
  </w:font>
  <w:font w:name="Calibri">
    <w:panose1 w:val="020F0502020204030204"/>
    <w:charset w:val="00"/>
    <w:family w:val="swiss"/>
    <w:pitch w:val="variable"/>
    <w:sig w:usb0="E4002EFF" w:usb1="C200247B" w:usb2="00000009" w:usb3="00000000" w:csb0="000001FF" w:csb1="00000000"/>
    <w:embedRegular r:id="rId10" w:fontKey="{0D53FB61-51C7-4F8B-AD44-2ACADDD54ECD}"/>
  </w:font>
  <w:font w:name="Cambria">
    <w:panose1 w:val="02040503050406030204"/>
    <w:charset w:val="00"/>
    <w:family w:val="roman"/>
    <w:pitch w:val="variable"/>
    <w:sig w:usb0="E00006FF" w:usb1="420024FF" w:usb2="02000000" w:usb3="00000000" w:csb0="0000019F" w:csb1="00000000"/>
    <w:embedRegular r:id="rId11" w:fontKey="{30DEE4CD-3DD3-47F6-94BA-F65BAE8DDB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AD1"/>
    <w:rsid w:val="00136B02"/>
    <w:rsid w:val="00204467"/>
    <w:rsid w:val="003240DA"/>
    <w:rsid w:val="00370FA7"/>
    <w:rsid w:val="003A2546"/>
    <w:rsid w:val="005D2275"/>
    <w:rsid w:val="00611E97"/>
    <w:rsid w:val="006E4701"/>
    <w:rsid w:val="00820C8B"/>
    <w:rsid w:val="00B3133F"/>
    <w:rsid w:val="00B77C50"/>
    <w:rsid w:val="00BF1AD1"/>
    <w:rsid w:val="00CB483B"/>
    <w:rsid w:val="00F10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FAF85"/>
  <w15:docId w15:val="{C2942FB2-15F9-4189-82EF-EEB15D83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rFonts w:ascii="Garamond" w:hAnsi="Garamond"/>
      <w:b/>
      <w:bCs/>
    </w:rPr>
  </w:style>
  <w:style w:type="paragraph" w:styleId="Heading2">
    <w:name w:val="heading 2"/>
    <w:basedOn w:val="Normal"/>
    <w:next w:val="Normal"/>
    <w:uiPriority w:val="9"/>
    <w:unhideWhenUsed/>
    <w:qFormat/>
    <w:pPr>
      <w:keepNext/>
      <w:outlineLvl w:val="1"/>
    </w:pPr>
    <w:rPr>
      <w:rFonts w:ascii="Garamond" w:hAnsi="Garamond"/>
      <w:i/>
      <w:iCs/>
    </w:rPr>
  </w:style>
  <w:style w:type="paragraph" w:styleId="Heading3">
    <w:name w:val="heading 3"/>
    <w:basedOn w:val="Normal"/>
    <w:next w:val="Normal"/>
    <w:uiPriority w:val="9"/>
    <w:unhideWhenUsed/>
    <w:qFormat/>
    <w:pPr>
      <w:keepNext/>
      <w:outlineLvl w:val="2"/>
    </w:pPr>
    <w:rPr>
      <w:rFonts w:ascii="Garamond" w:hAnsi="Garamond"/>
      <w:b/>
      <w:bC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E4701"/>
    <w:rPr>
      <w:color w:val="0000FF" w:themeColor="hyperlink"/>
      <w:u w:val="single"/>
    </w:rPr>
  </w:style>
  <w:style w:type="character" w:styleId="UnresolvedMention">
    <w:name w:val="Unresolved Mention"/>
    <w:basedOn w:val="DefaultParagraphFont"/>
    <w:uiPriority w:val="99"/>
    <w:semiHidden/>
    <w:unhideWhenUsed/>
    <w:rsid w:val="006E4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cpd.hud.gov/cpd-public/environmental-review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zAXjzr2XJJdzx7dPevae7Z/Gg==">CgMxLjA4AHIhMXF3UExIbDFIbzJkZ1dZbmNCT1FpRXRBMzlnYl9WOGNz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606</Words>
  <Characters>3458</Characters>
  <Application>Microsoft Office Word</Application>
  <DocSecurity>0</DocSecurity>
  <Lines>28</Lines>
  <Paragraphs>8</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
      <vt:lpstr>NOTICE OF FINDING OF NO SIGNIFICANT IMPACT AND </vt:lpstr>
      <vt:lpstr>NOTICE OF INTENT TO REQUEST RELEASE OF FUNDS</vt:lpstr>
      <vt:lpstr/>
      <vt:lpstr>    November 5, 2025</vt:lpstr>
      <vt:lpstr/>
      <vt:lpstr>City of Chattanooga, Economic Development</vt:lpstr>
      <vt:lpstr/>
      <vt:lpstr>101 E 11th Street, Suite 200</vt:lpstr>
      <vt:lpstr/>
      <vt:lpstr>Chattanooga, TN 37402</vt:lpstr>
      <vt:lpstr/>
      <vt:lpstr>423-643-7330 </vt:lpstr>
      <vt:lpstr/>
      <vt:lpstr>These notices shall satisfy two separate but related procedural requirements for</vt:lpstr>
      <vt:lpstr/>
      <vt:lpstr>REQUEST FOR RELEASE OF FUNDS</vt:lpstr>
      <vt:lpstr/>
      <vt:lpstr>On or about November 21, 2025 the City of Chattanooga will authorize Habitat for</vt:lpstr>
      <vt:lpstr/>
      <vt:lpstr>FINDING OF NO SIGNIFICANT IMPACT</vt:lpstr>
      <vt:lpstr/>
      <vt:lpstr>        The City of Chattanooga has determined that the project will have no significant</vt:lpstr>
      <vt:lpstr>EST and is also available for review via the following link: https://cpd.hud.gov</vt:lpstr>
      <vt:lpstr>PUBLIC COMMENTS</vt:lpstr>
      <vt:lpstr/>
      <vt:lpstr>Any individual, group, or agency may submit written comments on the ERR to the C</vt:lpstr>
      <vt:lpstr/>
      <vt:lpstr>ENVIRONMENTAL CERTIFICATION</vt:lpstr>
      <vt:lpstr/>
      <vt:lpstr>The City of Chattanooga certifies to HUD that Richard Beeland in his capacity as</vt:lpstr>
      <vt:lpstr/>
      <vt:lpstr>OBJECTIONS TO RELEASE OF FUNDS</vt:lpstr>
      <vt:lpstr/>
      <vt:lpstr>    HUD will accept objections to its release of fund and the City of Chattanooga ce</vt:lpstr>
      <vt:lpstr/>
      <vt:lpstr>    Richard Beeland, Administrator of Economic Development and Certifying Officer</vt:lpstr>
      <vt:lpstr/>
      <vt:lpstr/>
      <vt:lpstr>        </vt:lpstr>
      <vt:lpstr/>
      <vt:lpstr/>
      <vt:lpstr/>
      <vt:lpstr/>
      <vt:lpstr/>
      <vt:lpstr/>
      <vt:lpstr/>
      <vt:lpstr/>
      <vt:lpstr/>
      <vt:lpstr/>
      <vt:lpstr>Grant/Funding Type Language: </vt:lpstr>
      <vt:lpstr/>
      <vt:lpstr>Project Based Vouchers:</vt:lpstr>
      <vt:lpstr>U.S. Department of Housing and Urban Development (HUD) for the release of Projec</vt:lpstr>
      <vt:lpstr>HUD Office: </vt:lpstr>
      <vt:lpstr>William Biggs, U.S. Department of Housing and Urban Development, Office of Publi</vt:lpstr>
      <vt:lpstr/>
      <vt:lpstr/>
      <vt:lpstr/>
      <vt:lpstr>HOME Funding: </vt:lpstr>
      <vt:lpstr>HOME Investment Partnerships Act funds under Title II of the Cranston-Gonzalez N</vt:lpstr>
      <vt:lpstr>HUD Office: </vt:lpstr>
      <vt:lpstr>Erik Hoglund, HUD Administration Office at John J. Duncan Federal Building, 710 </vt:lpstr>
      <vt:lpstr>Street, 3rd Floor, Knoxville, TN 37902.</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dc:creator>
  <cp:lastModifiedBy>Dawson Lindsey</cp:lastModifiedBy>
  <cp:revision>2</cp:revision>
  <dcterms:created xsi:type="dcterms:W3CDTF">2025-11-04T21:08:00Z</dcterms:created>
  <dcterms:modified xsi:type="dcterms:W3CDTF">2025-11-04T21:08:00Z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-1659165113</vt:i4>
  </property>
  <property fmtid="{D5CDD505-2E9C-101B-9397-08002B2CF9AE}" pid="3" name="_NewReviewCycle">
    <vt:lpwstr/>
  </property>
  <property fmtid="{D5CDD505-2E9C-101B-9397-08002B2CF9AE}" pid="4" name="_EmailSubject">
    <vt:lpwstr>updated sample notices</vt:lpwstr>
  </property>
  <property fmtid="{D5CDD505-2E9C-101B-9397-08002B2CF9AE}" pid="5" name="_AuthorEmail">
    <vt:lpwstr>Paul.J.Lehmann@hud.gov</vt:lpwstr>
  </property>
  <property fmtid="{D5CDD505-2E9C-101B-9397-08002B2CF9AE}" pid="6" name="_AuthorEmailDisplayName">
    <vt:lpwstr>Lehmann, Paul J</vt:lpwstr>
  </property>
  <property fmtid="{D5CDD505-2E9C-101B-9397-08002B2CF9AE}" pid="7" name="_ReviewingToolsShownOnce">
    <vt:lpwstr/>
  </property>
</Properties>
</file>